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E40D8" w14:textId="0248BE16" w:rsidR="00A445CA" w:rsidRDefault="00A445CA" w:rsidP="00A445CA">
      <w:pPr>
        <w:jc w:val="center"/>
        <w:rPr>
          <w:rFonts w:cs="Arial"/>
          <w:b/>
          <w:bCs/>
        </w:rPr>
      </w:pPr>
      <w:r w:rsidRPr="00230F11">
        <w:rPr>
          <w:rFonts w:cs="Arial"/>
          <w:b/>
          <w:bCs/>
        </w:rPr>
        <w:t xml:space="preserve">ATTESTATION OF QUALIFYING CORONAVIRUS </w:t>
      </w:r>
      <w:r w:rsidR="00EB4CC8">
        <w:rPr>
          <w:rFonts w:cs="Arial"/>
          <w:b/>
          <w:bCs/>
        </w:rPr>
        <w:t>STATE FISCAL RECOVERY</w:t>
      </w:r>
      <w:r w:rsidRPr="00230F11">
        <w:rPr>
          <w:rFonts w:cs="Arial"/>
          <w:b/>
          <w:bCs/>
        </w:rPr>
        <w:t xml:space="preserve"> FUND EXPEN</w:t>
      </w:r>
      <w:r>
        <w:rPr>
          <w:rFonts w:cs="Arial"/>
          <w:b/>
          <w:bCs/>
        </w:rPr>
        <w:t>DITURES</w:t>
      </w:r>
    </w:p>
    <w:p w14:paraId="0BCA7324" w14:textId="77777777" w:rsidR="00A445CA" w:rsidRDefault="00A445CA" w:rsidP="00A445CA">
      <w:pPr>
        <w:rPr>
          <w:rFonts w:cs="Arial"/>
          <w:sz w:val="24"/>
          <w:szCs w:val="24"/>
        </w:rPr>
      </w:pPr>
    </w:p>
    <w:p w14:paraId="70AFE94B" w14:textId="162303D1" w:rsidR="00A445CA" w:rsidRPr="00A113B3" w:rsidRDefault="00A445CA" w:rsidP="00A445CA">
      <w:pPr>
        <w:rPr>
          <w:rFonts w:cs="Arial"/>
          <w:b/>
          <w:bCs/>
          <w:sz w:val="24"/>
          <w:szCs w:val="24"/>
        </w:rPr>
      </w:pPr>
      <w:r w:rsidRPr="00A113B3">
        <w:rPr>
          <w:rFonts w:cs="Arial"/>
          <w:b/>
          <w:bCs/>
          <w:sz w:val="24"/>
          <w:szCs w:val="24"/>
        </w:rPr>
        <w:t xml:space="preserve">I understand and certify </w:t>
      </w:r>
      <w:r w:rsidR="00A02B00" w:rsidRPr="00A113B3">
        <w:rPr>
          <w:rFonts w:cs="Arial"/>
          <w:b/>
          <w:bCs/>
          <w:sz w:val="24"/>
          <w:szCs w:val="24"/>
        </w:rPr>
        <w:t xml:space="preserve">to </w:t>
      </w:r>
      <w:r w:rsidRPr="00A113B3">
        <w:rPr>
          <w:rFonts w:cs="Arial"/>
          <w:b/>
          <w:bCs/>
          <w:sz w:val="24"/>
          <w:szCs w:val="24"/>
        </w:rPr>
        <w:t xml:space="preserve">the following: </w:t>
      </w:r>
    </w:p>
    <w:p w14:paraId="585627F0" w14:textId="7C47192C" w:rsidR="00077179" w:rsidRDefault="00077179" w:rsidP="00A445CA">
      <w:pPr>
        <w:rPr>
          <w:rFonts w:cs="Arial"/>
          <w:sz w:val="24"/>
          <w:szCs w:val="24"/>
        </w:rPr>
      </w:pPr>
    </w:p>
    <w:p w14:paraId="5CB08858" w14:textId="4BD4A406" w:rsidR="00DA393E" w:rsidRDefault="00213C44" w:rsidP="00DA393E">
      <w:pPr>
        <w:ind w:left="720" w:hanging="360"/>
        <w:rPr>
          <w:rFonts w:cs="Arial"/>
          <w:sz w:val="24"/>
          <w:szCs w:val="24"/>
        </w:rPr>
      </w:pPr>
      <w:sdt>
        <w:sdtPr>
          <w:rPr>
            <w:rFonts w:cs="Arial"/>
            <w:sz w:val="24"/>
            <w:szCs w:val="24"/>
          </w:rPr>
          <w:id w:val="-1424183204"/>
          <w14:checkbox>
            <w14:checked w14:val="0"/>
            <w14:checkedState w14:val="2612" w14:font="MS Gothic"/>
            <w14:uncheckedState w14:val="2610" w14:font="MS Gothic"/>
          </w14:checkbox>
        </w:sdtPr>
        <w:sdtEndPr/>
        <w:sdtContent>
          <w:r w:rsidR="00A113B3">
            <w:rPr>
              <w:rFonts w:ascii="MS Gothic" w:eastAsia="MS Gothic" w:hAnsi="MS Gothic" w:cs="Arial" w:hint="eastAsia"/>
              <w:sz w:val="24"/>
              <w:szCs w:val="24"/>
            </w:rPr>
            <w:t>☐</w:t>
          </w:r>
        </w:sdtContent>
      </w:sdt>
      <w:r w:rsidR="00DA393E">
        <w:rPr>
          <w:rFonts w:cs="Arial"/>
          <w:sz w:val="24"/>
          <w:szCs w:val="24"/>
        </w:rPr>
        <w:tab/>
      </w:r>
      <w:r w:rsidR="00077179" w:rsidRPr="00DA393E">
        <w:rPr>
          <w:rFonts w:cs="Arial"/>
          <w:sz w:val="24"/>
          <w:szCs w:val="24"/>
        </w:rPr>
        <w:t>I have reviewed</w:t>
      </w:r>
      <w:r w:rsidR="00DA393E">
        <w:rPr>
          <w:rFonts w:cs="Arial"/>
          <w:sz w:val="24"/>
          <w:szCs w:val="24"/>
        </w:rPr>
        <w:t xml:space="preserve"> the</w:t>
      </w:r>
      <w:r w:rsidR="00077179" w:rsidRPr="00DA393E">
        <w:rPr>
          <w:rFonts w:cs="Arial"/>
          <w:sz w:val="24"/>
          <w:szCs w:val="24"/>
        </w:rPr>
        <w:t xml:space="preserve"> U.S. Treasury Guidance for Coronavirus State Fiscal Recovery Fund</w:t>
      </w:r>
      <w:r w:rsidR="00DA393E">
        <w:rPr>
          <w:rFonts w:cs="Arial"/>
          <w:sz w:val="24"/>
          <w:szCs w:val="24"/>
        </w:rPr>
        <w:t xml:space="preserve"> found </w:t>
      </w:r>
      <w:r w:rsidR="00077179" w:rsidRPr="00DA393E">
        <w:rPr>
          <w:rFonts w:cs="Arial"/>
          <w:sz w:val="24"/>
          <w:szCs w:val="24"/>
        </w:rPr>
        <w:t>at:</w:t>
      </w:r>
    </w:p>
    <w:p w14:paraId="4E9D97E8" w14:textId="4F8DC0B1" w:rsidR="00077179" w:rsidRPr="00DA393E" w:rsidRDefault="00213C44" w:rsidP="00DA393E">
      <w:pPr>
        <w:ind w:left="720"/>
        <w:rPr>
          <w:rFonts w:cs="Arial"/>
          <w:sz w:val="24"/>
          <w:szCs w:val="24"/>
        </w:rPr>
      </w:pPr>
      <w:hyperlink r:id="rId7" w:history="1">
        <w:r w:rsidR="00DA393E" w:rsidRPr="00EB3103">
          <w:rPr>
            <w:rStyle w:val="Hyperlink"/>
            <w:rFonts w:cs="Arial"/>
            <w:sz w:val="24"/>
            <w:szCs w:val="24"/>
          </w:rPr>
          <w:t>https://home.treasury.gov/policy-issues/coronavirus/assistance-for-state-local-and-tribal-governments/state-and-local-fiscal-recovery-funds</w:t>
        </w:r>
      </w:hyperlink>
      <w:r w:rsidR="00077179" w:rsidRPr="00DA393E">
        <w:rPr>
          <w:rFonts w:cs="Arial"/>
          <w:sz w:val="24"/>
          <w:szCs w:val="24"/>
        </w:rPr>
        <w:t xml:space="preserve">; </w:t>
      </w:r>
    </w:p>
    <w:p w14:paraId="7CBE4930" w14:textId="2B0AA961" w:rsidR="00077179" w:rsidRDefault="00077179" w:rsidP="00A445CA">
      <w:pPr>
        <w:rPr>
          <w:rFonts w:cs="Arial"/>
          <w:sz w:val="24"/>
          <w:szCs w:val="24"/>
        </w:rPr>
      </w:pPr>
    </w:p>
    <w:p w14:paraId="5310BA4A" w14:textId="4BCE80A3" w:rsidR="00077179" w:rsidRPr="00DA393E" w:rsidRDefault="00213C44" w:rsidP="00DA393E">
      <w:pPr>
        <w:ind w:left="720" w:hanging="360"/>
        <w:rPr>
          <w:rFonts w:cs="Arial"/>
          <w:sz w:val="24"/>
          <w:szCs w:val="24"/>
        </w:rPr>
      </w:pPr>
      <w:sdt>
        <w:sdtPr>
          <w:rPr>
            <w:rFonts w:cs="Arial"/>
            <w:sz w:val="24"/>
            <w:szCs w:val="24"/>
          </w:rPr>
          <w:id w:val="-220057361"/>
          <w14:checkbox>
            <w14:checked w14:val="0"/>
            <w14:checkedState w14:val="2612" w14:font="MS Gothic"/>
            <w14:uncheckedState w14:val="2610" w14:font="MS Gothic"/>
          </w14:checkbox>
        </w:sdtPr>
        <w:sdtEndPr/>
        <w:sdtContent>
          <w:r w:rsidR="00DA393E">
            <w:rPr>
              <w:rFonts w:ascii="MS Gothic" w:eastAsia="MS Gothic" w:hAnsi="MS Gothic" w:cs="Arial" w:hint="eastAsia"/>
              <w:sz w:val="24"/>
              <w:szCs w:val="24"/>
            </w:rPr>
            <w:t>☐</w:t>
          </w:r>
        </w:sdtContent>
      </w:sdt>
      <w:r w:rsidR="00DA393E">
        <w:rPr>
          <w:rFonts w:cs="Arial"/>
          <w:sz w:val="24"/>
          <w:szCs w:val="24"/>
        </w:rPr>
        <w:tab/>
      </w:r>
      <w:r w:rsidR="00077179" w:rsidRPr="00DA393E">
        <w:rPr>
          <w:rFonts w:cs="Arial"/>
          <w:sz w:val="24"/>
          <w:szCs w:val="24"/>
        </w:rPr>
        <w:t xml:space="preserve">I will participate in quarterly and annual reporting activities as required by </w:t>
      </w:r>
      <w:r w:rsidR="00DA393E">
        <w:rPr>
          <w:rFonts w:cs="Arial"/>
          <w:sz w:val="24"/>
          <w:szCs w:val="24"/>
        </w:rPr>
        <w:t xml:space="preserve">the </w:t>
      </w:r>
      <w:r w:rsidR="00077179" w:rsidRPr="00DA393E">
        <w:rPr>
          <w:rFonts w:cs="Arial"/>
          <w:sz w:val="24"/>
          <w:szCs w:val="24"/>
        </w:rPr>
        <w:t xml:space="preserve">U.S. Treasury;  </w:t>
      </w:r>
    </w:p>
    <w:p w14:paraId="2CCD1055" w14:textId="77777777" w:rsidR="00077179" w:rsidRDefault="00077179" w:rsidP="00A445CA">
      <w:pPr>
        <w:rPr>
          <w:rFonts w:cs="Arial"/>
          <w:sz w:val="24"/>
          <w:szCs w:val="24"/>
        </w:rPr>
      </w:pPr>
    </w:p>
    <w:p w14:paraId="49335E7C" w14:textId="75371AA8" w:rsidR="00077179" w:rsidRPr="00DA393E" w:rsidRDefault="00213C44" w:rsidP="00DA393E">
      <w:pPr>
        <w:ind w:left="720" w:hanging="360"/>
        <w:rPr>
          <w:rFonts w:cs="Arial"/>
          <w:sz w:val="24"/>
          <w:szCs w:val="24"/>
        </w:rPr>
      </w:pPr>
      <w:sdt>
        <w:sdtPr>
          <w:rPr>
            <w:rFonts w:cs="Arial"/>
            <w:sz w:val="24"/>
            <w:szCs w:val="24"/>
          </w:rPr>
          <w:id w:val="1425082246"/>
          <w14:checkbox>
            <w14:checked w14:val="0"/>
            <w14:checkedState w14:val="2612" w14:font="MS Gothic"/>
            <w14:uncheckedState w14:val="2610" w14:font="MS Gothic"/>
          </w14:checkbox>
        </w:sdtPr>
        <w:sdtEndPr/>
        <w:sdtContent>
          <w:r w:rsidR="00DA393E">
            <w:rPr>
              <w:rFonts w:ascii="MS Gothic" w:eastAsia="MS Gothic" w:hAnsi="MS Gothic" w:cs="Arial" w:hint="eastAsia"/>
              <w:sz w:val="24"/>
              <w:szCs w:val="24"/>
            </w:rPr>
            <w:t>☐</w:t>
          </w:r>
        </w:sdtContent>
      </w:sdt>
      <w:r w:rsidR="00DA393E">
        <w:rPr>
          <w:rFonts w:cs="Arial"/>
          <w:sz w:val="24"/>
          <w:szCs w:val="24"/>
        </w:rPr>
        <w:tab/>
      </w:r>
      <w:r w:rsidR="00077179" w:rsidRPr="00DA393E">
        <w:rPr>
          <w:rFonts w:cs="Arial"/>
          <w:sz w:val="24"/>
          <w:szCs w:val="24"/>
        </w:rPr>
        <w:t xml:space="preserve">I have reviewed other available federal funding sources and determined there is no other available funding available outside of CSFRF; </w:t>
      </w:r>
    </w:p>
    <w:p w14:paraId="71CC63E2" w14:textId="4920D155" w:rsidR="00077179" w:rsidRDefault="00077179" w:rsidP="00A445CA">
      <w:pPr>
        <w:rPr>
          <w:rFonts w:cs="Arial"/>
          <w:sz w:val="24"/>
          <w:szCs w:val="24"/>
        </w:rPr>
      </w:pPr>
    </w:p>
    <w:p w14:paraId="0B0B8A04" w14:textId="0938C70E" w:rsidR="00077179" w:rsidRPr="0035381F" w:rsidRDefault="00213C44" w:rsidP="00DA393E">
      <w:pPr>
        <w:ind w:left="720" w:hanging="360"/>
        <w:rPr>
          <w:rFonts w:cs="Arial"/>
          <w:i/>
          <w:iCs/>
          <w:sz w:val="24"/>
          <w:szCs w:val="24"/>
        </w:rPr>
      </w:pPr>
      <w:sdt>
        <w:sdtPr>
          <w:rPr>
            <w:rFonts w:cs="Arial"/>
            <w:sz w:val="24"/>
            <w:szCs w:val="24"/>
          </w:rPr>
          <w:id w:val="-2072340996"/>
          <w14:checkbox>
            <w14:checked w14:val="0"/>
            <w14:checkedState w14:val="2612" w14:font="MS Gothic"/>
            <w14:uncheckedState w14:val="2610" w14:font="MS Gothic"/>
          </w14:checkbox>
        </w:sdtPr>
        <w:sdtEndPr/>
        <w:sdtContent>
          <w:r w:rsidR="00DA393E">
            <w:rPr>
              <w:rFonts w:ascii="MS Gothic" w:eastAsia="MS Gothic" w:hAnsi="MS Gothic" w:cs="Arial" w:hint="eastAsia"/>
              <w:sz w:val="24"/>
              <w:szCs w:val="24"/>
            </w:rPr>
            <w:t>☐</w:t>
          </w:r>
        </w:sdtContent>
      </w:sdt>
      <w:r w:rsidR="00DA393E">
        <w:rPr>
          <w:rFonts w:cs="Arial"/>
          <w:sz w:val="24"/>
          <w:szCs w:val="24"/>
        </w:rPr>
        <w:tab/>
      </w:r>
      <w:r w:rsidR="00077179" w:rsidRPr="00DA393E">
        <w:rPr>
          <w:rFonts w:cs="Arial"/>
          <w:sz w:val="24"/>
          <w:szCs w:val="24"/>
        </w:rPr>
        <w:t xml:space="preserve">I have also consulted with the Department of the Attorney General </w:t>
      </w:r>
      <w:r w:rsidR="00DA393E" w:rsidRPr="00DA393E">
        <w:rPr>
          <w:rFonts w:cs="Arial"/>
          <w:sz w:val="24"/>
          <w:szCs w:val="24"/>
        </w:rPr>
        <w:t>to assess</w:t>
      </w:r>
      <w:r w:rsidR="00077179" w:rsidRPr="00DA393E">
        <w:rPr>
          <w:rFonts w:cs="Arial"/>
          <w:sz w:val="24"/>
          <w:szCs w:val="24"/>
        </w:rPr>
        <w:t xml:space="preserve"> the allowability of this proposed use under CSFRF</w:t>
      </w:r>
      <w:r w:rsidR="008C2753">
        <w:rPr>
          <w:rFonts w:cs="Arial"/>
          <w:sz w:val="24"/>
          <w:szCs w:val="24"/>
        </w:rPr>
        <w:t xml:space="preserve">, </w:t>
      </w:r>
      <w:r w:rsidR="008C2753" w:rsidRPr="0035381F">
        <w:rPr>
          <w:rFonts w:cs="Arial"/>
          <w:i/>
          <w:iCs/>
          <w:sz w:val="24"/>
          <w:szCs w:val="24"/>
        </w:rPr>
        <w:t>and the consultation supports allowability</w:t>
      </w:r>
      <w:r w:rsidR="00077179" w:rsidRPr="0035381F">
        <w:rPr>
          <w:rFonts w:cs="Arial"/>
          <w:i/>
          <w:iCs/>
          <w:sz w:val="24"/>
          <w:szCs w:val="24"/>
        </w:rPr>
        <w:t>.</w:t>
      </w:r>
    </w:p>
    <w:p w14:paraId="2795CB72" w14:textId="6B2F5DEE" w:rsidR="00A445CA" w:rsidRDefault="00A445CA" w:rsidP="00A445CA">
      <w:pPr>
        <w:rPr>
          <w:rFonts w:cs="Arial"/>
          <w:sz w:val="24"/>
          <w:szCs w:val="24"/>
        </w:rPr>
      </w:pPr>
    </w:p>
    <w:p w14:paraId="13336282" w14:textId="77777777" w:rsidR="0091748D" w:rsidRPr="00E42924" w:rsidRDefault="0091748D" w:rsidP="00A445CA">
      <w:pPr>
        <w:rPr>
          <w:rFonts w:cs="Arial"/>
          <w:sz w:val="24"/>
          <w:szCs w:val="24"/>
        </w:rPr>
      </w:pPr>
    </w:p>
    <w:p w14:paraId="439C98FA" w14:textId="7322B960" w:rsidR="00077179" w:rsidRPr="004F6339" w:rsidRDefault="00077179" w:rsidP="00A445CA">
      <w:pPr>
        <w:rPr>
          <w:rFonts w:cs="Arial"/>
          <w:b/>
          <w:bCs/>
          <w:sz w:val="24"/>
          <w:szCs w:val="24"/>
        </w:rPr>
      </w:pPr>
      <w:r w:rsidRPr="004F6339">
        <w:rPr>
          <w:rFonts w:cs="Arial"/>
          <w:b/>
          <w:bCs/>
          <w:sz w:val="24"/>
          <w:szCs w:val="24"/>
        </w:rPr>
        <w:t xml:space="preserve">Please select </w:t>
      </w:r>
      <w:r w:rsidRPr="004F6339">
        <w:rPr>
          <w:rFonts w:cs="Arial"/>
          <w:b/>
          <w:bCs/>
          <w:sz w:val="24"/>
          <w:szCs w:val="24"/>
          <w:u w:val="single"/>
        </w:rPr>
        <w:t>one</w:t>
      </w:r>
      <w:r w:rsidRPr="004F6339">
        <w:rPr>
          <w:rFonts w:cs="Arial"/>
          <w:b/>
          <w:bCs/>
          <w:sz w:val="24"/>
          <w:szCs w:val="24"/>
        </w:rPr>
        <w:t xml:space="preserve"> eligible use category: </w:t>
      </w:r>
    </w:p>
    <w:p w14:paraId="162E91F0" w14:textId="13A1539F" w:rsidR="00077179" w:rsidRDefault="00077179" w:rsidP="00A445CA">
      <w:pPr>
        <w:rPr>
          <w:rFonts w:cs="Arial"/>
          <w:sz w:val="24"/>
          <w:szCs w:val="24"/>
        </w:rPr>
      </w:pPr>
    </w:p>
    <w:p w14:paraId="681BDF94" w14:textId="0522A305" w:rsidR="00077179" w:rsidRDefault="00213C44" w:rsidP="00DA393E">
      <w:pPr>
        <w:ind w:left="720" w:hanging="360"/>
        <w:rPr>
          <w:rFonts w:cs="Arial"/>
          <w:sz w:val="24"/>
          <w:szCs w:val="24"/>
        </w:rPr>
      </w:pPr>
      <w:sdt>
        <w:sdtPr>
          <w:rPr>
            <w:rFonts w:cs="Arial"/>
            <w:sz w:val="24"/>
            <w:szCs w:val="24"/>
          </w:rPr>
          <w:id w:val="-1515058766"/>
          <w14:checkbox>
            <w14:checked w14:val="0"/>
            <w14:checkedState w14:val="2612" w14:font="MS Gothic"/>
            <w14:uncheckedState w14:val="2610" w14:font="MS Gothic"/>
          </w14:checkbox>
        </w:sdtPr>
        <w:sdtEndPr/>
        <w:sdtContent>
          <w:r w:rsidR="0091748D">
            <w:rPr>
              <w:rFonts w:ascii="MS Gothic" w:eastAsia="MS Gothic" w:hAnsi="MS Gothic" w:cs="Arial" w:hint="eastAsia"/>
              <w:sz w:val="24"/>
              <w:szCs w:val="24"/>
            </w:rPr>
            <w:t>☐</w:t>
          </w:r>
        </w:sdtContent>
      </w:sdt>
      <w:r w:rsidR="00DA393E" w:rsidRPr="0091748D">
        <w:rPr>
          <w:rFonts w:cs="Arial"/>
          <w:sz w:val="24"/>
          <w:szCs w:val="24"/>
        </w:rPr>
        <w:tab/>
      </w:r>
      <w:r w:rsidR="00077179" w:rsidRPr="0091748D">
        <w:rPr>
          <w:rFonts w:cs="Arial"/>
          <w:sz w:val="24"/>
          <w:szCs w:val="24"/>
          <w:u w:val="single"/>
        </w:rPr>
        <w:t>Public Health/Negative Economic Impacts</w:t>
      </w:r>
      <w:r w:rsidR="00077179" w:rsidRPr="00DA393E">
        <w:rPr>
          <w:rFonts w:cs="Arial"/>
          <w:sz w:val="24"/>
          <w:szCs w:val="24"/>
        </w:rPr>
        <w:t xml:space="preserve">: To respond to the COVID-19 public health emergency or its negative economic impacts; </w:t>
      </w:r>
    </w:p>
    <w:p w14:paraId="50D61B53" w14:textId="77777777" w:rsidR="00DA393E" w:rsidRPr="00DA393E" w:rsidRDefault="00DA393E" w:rsidP="00DA393E">
      <w:pPr>
        <w:ind w:left="720" w:hanging="360"/>
        <w:rPr>
          <w:rFonts w:cs="Arial"/>
          <w:sz w:val="24"/>
          <w:szCs w:val="24"/>
        </w:rPr>
      </w:pPr>
    </w:p>
    <w:p w14:paraId="49E477B7" w14:textId="7ACA0956" w:rsidR="00DA393E" w:rsidRDefault="00213C44" w:rsidP="00DA393E">
      <w:pPr>
        <w:ind w:left="720" w:hanging="360"/>
        <w:rPr>
          <w:rFonts w:cs="Arial"/>
          <w:sz w:val="24"/>
          <w:szCs w:val="24"/>
        </w:rPr>
      </w:pPr>
      <w:sdt>
        <w:sdtPr>
          <w:rPr>
            <w:rFonts w:cs="Arial"/>
            <w:sz w:val="24"/>
            <w:szCs w:val="24"/>
          </w:rPr>
          <w:id w:val="-1811858201"/>
          <w14:checkbox>
            <w14:checked w14:val="0"/>
            <w14:checkedState w14:val="2612" w14:font="MS Gothic"/>
            <w14:uncheckedState w14:val="2610" w14:font="MS Gothic"/>
          </w14:checkbox>
        </w:sdtPr>
        <w:sdtEndPr/>
        <w:sdtContent>
          <w:r w:rsidR="0091748D">
            <w:rPr>
              <w:rFonts w:ascii="MS Gothic" w:eastAsia="MS Gothic" w:hAnsi="MS Gothic" w:cs="Arial" w:hint="eastAsia"/>
              <w:sz w:val="24"/>
              <w:szCs w:val="24"/>
            </w:rPr>
            <w:t>☐</w:t>
          </w:r>
        </w:sdtContent>
      </w:sdt>
      <w:r w:rsidR="00DA393E" w:rsidRPr="0091748D">
        <w:rPr>
          <w:rFonts w:cs="Arial"/>
          <w:sz w:val="24"/>
          <w:szCs w:val="24"/>
        </w:rPr>
        <w:tab/>
      </w:r>
      <w:r w:rsidR="00077179" w:rsidRPr="0091748D">
        <w:rPr>
          <w:rFonts w:cs="Arial"/>
          <w:sz w:val="24"/>
          <w:szCs w:val="24"/>
          <w:u w:val="single"/>
        </w:rPr>
        <w:t>Premium Pay</w:t>
      </w:r>
      <w:r w:rsidR="00077179" w:rsidRPr="0091748D">
        <w:rPr>
          <w:rFonts w:cs="Arial"/>
          <w:sz w:val="24"/>
          <w:szCs w:val="24"/>
        </w:rPr>
        <w:t>:</w:t>
      </w:r>
      <w:r w:rsidR="00077179" w:rsidRPr="00DA393E">
        <w:rPr>
          <w:rFonts w:cs="Arial"/>
          <w:sz w:val="24"/>
          <w:szCs w:val="24"/>
        </w:rPr>
        <w:t xml:space="preserve"> To respond to workers performing essential work during the COVID-19 public health emergency by providing premium pay to such eligible workers of the recipient, or by providing grants to eligible employers that have eligible workers who performed essential work;</w:t>
      </w:r>
    </w:p>
    <w:p w14:paraId="5F8EA9E6" w14:textId="56E5D335" w:rsidR="00077179" w:rsidRPr="00DA393E" w:rsidRDefault="00077179" w:rsidP="00DA393E">
      <w:pPr>
        <w:ind w:left="720" w:hanging="360"/>
        <w:rPr>
          <w:rFonts w:cs="Arial"/>
          <w:sz w:val="24"/>
          <w:szCs w:val="24"/>
        </w:rPr>
      </w:pPr>
      <w:r w:rsidRPr="00DA393E">
        <w:rPr>
          <w:rFonts w:cs="Arial"/>
          <w:sz w:val="24"/>
          <w:szCs w:val="24"/>
        </w:rPr>
        <w:t xml:space="preserve"> </w:t>
      </w:r>
    </w:p>
    <w:p w14:paraId="7233F132" w14:textId="205AB1B6" w:rsidR="00077179" w:rsidRDefault="00213C44" w:rsidP="00DA393E">
      <w:pPr>
        <w:ind w:left="720" w:hanging="360"/>
        <w:rPr>
          <w:rFonts w:cs="Arial"/>
          <w:sz w:val="24"/>
          <w:szCs w:val="24"/>
        </w:rPr>
      </w:pPr>
      <w:sdt>
        <w:sdtPr>
          <w:rPr>
            <w:rFonts w:cs="Arial"/>
            <w:sz w:val="24"/>
            <w:szCs w:val="24"/>
          </w:rPr>
          <w:id w:val="-1540124577"/>
          <w14:checkbox>
            <w14:checked w14:val="0"/>
            <w14:checkedState w14:val="2612" w14:font="MS Gothic"/>
            <w14:uncheckedState w14:val="2610" w14:font="MS Gothic"/>
          </w14:checkbox>
        </w:sdtPr>
        <w:sdtEndPr/>
        <w:sdtContent>
          <w:r w:rsidR="00DA393E">
            <w:rPr>
              <w:rFonts w:ascii="MS Gothic" w:eastAsia="MS Gothic" w:hAnsi="MS Gothic" w:cs="Arial" w:hint="eastAsia"/>
              <w:sz w:val="24"/>
              <w:szCs w:val="24"/>
            </w:rPr>
            <w:t>☐</w:t>
          </w:r>
        </w:sdtContent>
      </w:sdt>
      <w:r w:rsidR="00DA393E">
        <w:rPr>
          <w:rFonts w:cs="Arial"/>
          <w:sz w:val="24"/>
          <w:szCs w:val="24"/>
        </w:rPr>
        <w:tab/>
      </w:r>
      <w:r w:rsidR="00077179" w:rsidRPr="00DA393E">
        <w:rPr>
          <w:rFonts w:cs="Arial"/>
          <w:sz w:val="24"/>
          <w:szCs w:val="24"/>
          <w:u w:val="single"/>
        </w:rPr>
        <w:t>Revenue Loss</w:t>
      </w:r>
      <w:r w:rsidR="00077179" w:rsidRPr="00DA393E">
        <w:rPr>
          <w:rFonts w:cs="Arial"/>
          <w:sz w:val="24"/>
          <w:szCs w:val="24"/>
        </w:rPr>
        <w:t xml:space="preserve">: For the provision of government services, to the extent of the reduction in revenue of such recipient due to the COVID–19 public health emergency, relative to revenues collected in the most recent full fiscal year of the recipient prior to the emergency; and </w:t>
      </w:r>
    </w:p>
    <w:p w14:paraId="5260635D" w14:textId="77777777" w:rsidR="00DA393E" w:rsidRPr="00DA393E" w:rsidRDefault="00DA393E" w:rsidP="00DA393E">
      <w:pPr>
        <w:ind w:left="720" w:hanging="360"/>
        <w:rPr>
          <w:rFonts w:cs="Arial"/>
          <w:sz w:val="24"/>
          <w:szCs w:val="24"/>
        </w:rPr>
      </w:pPr>
    </w:p>
    <w:p w14:paraId="2F11AD6A" w14:textId="13A0F11F" w:rsidR="0091748D" w:rsidRDefault="00213C44" w:rsidP="00DA393E">
      <w:pPr>
        <w:ind w:left="720" w:hanging="360"/>
        <w:rPr>
          <w:rFonts w:cs="Arial"/>
          <w:sz w:val="24"/>
          <w:szCs w:val="24"/>
        </w:rPr>
      </w:pPr>
      <w:sdt>
        <w:sdtPr>
          <w:rPr>
            <w:rFonts w:cs="Arial"/>
            <w:sz w:val="24"/>
            <w:szCs w:val="24"/>
          </w:rPr>
          <w:id w:val="-282348562"/>
          <w14:checkbox>
            <w14:checked w14:val="0"/>
            <w14:checkedState w14:val="2612" w14:font="MS Gothic"/>
            <w14:uncheckedState w14:val="2610" w14:font="MS Gothic"/>
          </w14:checkbox>
        </w:sdtPr>
        <w:sdtEndPr/>
        <w:sdtContent>
          <w:r w:rsidR="00DA393E" w:rsidRPr="0091748D">
            <w:rPr>
              <w:rFonts w:ascii="MS Gothic" w:eastAsia="MS Gothic" w:hAnsi="MS Gothic" w:cs="Arial" w:hint="eastAsia"/>
              <w:sz w:val="24"/>
              <w:szCs w:val="24"/>
            </w:rPr>
            <w:t>☐</w:t>
          </w:r>
        </w:sdtContent>
      </w:sdt>
      <w:r w:rsidR="00DA393E" w:rsidRPr="0091748D">
        <w:rPr>
          <w:rFonts w:cs="Arial"/>
          <w:sz w:val="24"/>
          <w:szCs w:val="24"/>
        </w:rPr>
        <w:tab/>
      </w:r>
      <w:r w:rsidR="003815FC" w:rsidRPr="0091748D">
        <w:rPr>
          <w:rFonts w:cs="Arial"/>
          <w:sz w:val="24"/>
          <w:szCs w:val="24"/>
          <w:u w:val="single"/>
        </w:rPr>
        <w:t>Investments in Water, Sewer, and Broadband</w:t>
      </w:r>
      <w:r w:rsidR="003815FC" w:rsidRPr="0091748D">
        <w:rPr>
          <w:rFonts w:cs="Arial"/>
          <w:sz w:val="24"/>
          <w:szCs w:val="24"/>
        </w:rPr>
        <w:t>:</w:t>
      </w:r>
      <w:r w:rsidR="003815FC" w:rsidRPr="00DA393E">
        <w:rPr>
          <w:rFonts w:cs="Arial"/>
          <w:sz w:val="24"/>
          <w:szCs w:val="24"/>
        </w:rPr>
        <w:t xml:space="preserve"> </w:t>
      </w:r>
      <w:r w:rsidR="00077179" w:rsidRPr="00DA393E">
        <w:rPr>
          <w:rFonts w:cs="Arial"/>
          <w:sz w:val="24"/>
          <w:szCs w:val="24"/>
        </w:rPr>
        <w:t>To make necessary investments in water, sewer, or broadband infrastructure.</w:t>
      </w:r>
    </w:p>
    <w:p w14:paraId="204EFBD8" w14:textId="77777777" w:rsidR="0091748D" w:rsidRDefault="0091748D">
      <w:pPr>
        <w:spacing w:after="160" w:line="259" w:lineRule="auto"/>
        <w:rPr>
          <w:rFonts w:cs="Arial"/>
          <w:sz w:val="24"/>
          <w:szCs w:val="24"/>
        </w:rPr>
      </w:pPr>
      <w:r>
        <w:rPr>
          <w:rFonts w:cs="Arial"/>
          <w:sz w:val="24"/>
          <w:szCs w:val="24"/>
        </w:rPr>
        <w:br w:type="page"/>
      </w:r>
    </w:p>
    <w:p w14:paraId="6E1CD7C1" w14:textId="402DBE23" w:rsidR="003815FC" w:rsidRDefault="003815FC" w:rsidP="00A445CA">
      <w:pPr>
        <w:rPr>
          <w:rFonts w:cs="Arial"/>
          <w:b/>
          <w:bCs/>
          <w:sz w:val="24"/>
          <w:szCs w:val="24"/>
        </w:rPr>
      </w:pPr>
      <w:r w:rsidRPr="004F6339">
        <w:rPr>
          <w:rFonts w:cs="Arial"/>
          <w:b/>
          <w:bCs/>
          <w:sz w:val="24"/>
          <w:szCs w:val="24"/>
        </w:rPr>
        <w:lastRenderedPageBreak/>
        <w:t xml:space="preserve">Please select </w:t>
      </w:r>
      <w:r w:rsidR="00FA2612">
        <w:rPr>
          <w:rFonts w:cs="Arial"/>
          <w:b/>
          <w:bCs/>
          <w:sz w:val="24"/>
          <w:szCs w:val="24"/>
          <w:u w:val="single"/>
        </w:rPr>
        <w:t>one</w:t>
      </w:r>
      <w:r w:rsidRPr="004F6339">
        <w:rPr>
          <w:rFonts w:cs="Arial"/>
          <w:b/>
          <w:bCs/>
          <w:sz w:val="24"/>
          <w:szCs w:val="24"/>
          <w:u w:val="single"/>
        </w:rPr>
        <w:t xml:space="preserve"> </w:t>
      </w:r>
      <w:r w:rsidRPr="004F6339">
        <w:rPr>
          <w:rFonts w:cs="Arial"/>
          <w:b/>
          <w:bCs/>
          <w:sz w:val="24"/>
          <w:szCs w:val="24"/>
        </w:rPr>
        <w:t xml:space="preserve">Expenditure Category: </w:t>
      </w:r>
    </w:p>
    <w:p w14:paraId="61B3F7CC" w14:textId="77777777" w:rsidR="00636820" w:rsidRPr="00636820" w:rsidRDefault="00636820" w:rsidP="00A445CA">
      <w:pPr>
        <w:rPr>
          <w:rFonts w:cs="Arial"/>
          <w:sz w:val="24"/>
          <w:szCs w:val="24"/>
        </w:rPr>
      </w:pPr>
    </w:p>
    <w:p w14:paraId="509CDC01" w14:textId="0B0A3D1C" w:rsidR="003815FC" w:rsidRPr="003815FC" w:rsidRDefault="00213C44" w:rsidP="003815FC">
      <w:pPr>
        <w:spacing w:after="160" w:line="259" w:lineRule="auto"/>
        <w:rPr>
          <w:rFonts w:cs="Arial"/>
          <w:sz w:val="24"/>
          <w:szCs w:val="24"/>
        </w:rPr>
      </w:pPr>
      <w:sdt>
        <w:sdtPr>
          <w:rPr>
            <w:rFonts w:cs="Arial"/>
            <w:sz w:val="24"/>
            <w:szCs w:val="24"/>
          </w:rPr>
          <w:id w:val="1663039720"/>
          <w14:checkbox>
            <w14:checked w14:val="0"/>
            <w14:checkedState w14:val="2612" w14:font="MS Gothic"/>
            <w14:uncheckedState w14:val="2610" w14:font="MS Gothic"/>
          </w14:checkbox>
        </w:sdtPr>
        <w:sdtEndPr/>
        <w:sdtContent>
          <w:r w:rsidR="00636820">
            <w:rPr>
              <w:rFonts w:ascii="MS Gothic" w:eastAsia="MS Gothic" w:hAnsi="MS Gothic" w:cs="Arial" w:hint="eastAsia"/>
              <w:sz w:val="24"/>
              <w:szCs w:val="24"/>
            </w:rPr>
            <w:t>☐</w:t>
          </w:r>
        </w:sdtContent>
      </w:sdt>
      <w:r w:rsidR="00A113B3" w:rsidRPr="003815FC">
        <w:rPr>
          <w:rFonts w:cs="Arial"/>
          <w:sz w:val="24"/>
          <w:szCs w:val="24"/>
        </w:rPr>
        <w:t xml:space="preserve"> </w:t>
      </w:r>
      <w:r w:rsidR="00A113B3">
        <w:rPr>
          <w:rFonts w:cs="Arial"/>
          <w:sz w:val="24"/>
          <w:szCs w:val="24"/>
        </w:rPr>
        <w:tab/>
      </w:r>
      <w:r w:rsidR="003815FC" w:rsidRPr="003815FC">
        <w:rPr>
          <w:rFonts w:cs="Arial"/>
          <w:sz w:val="24"/>
          <w:szCs w:val="24"/>
        </w:rPr>
        <w:t>1: Public Health</w:t>
      </w:r>
    </w:p>
    <w:p w14:paraId="2CB10202" w14:textId="50364A8A" w:rsidR="003815FC" w:rsidRPr="003815FC" w:rsidRDefault="003815FC" w:rsidP="00A113B3">
      <w:pPr>
        <w:spacing w:after="160" w:line="259" w:lineRule="auto"/>
        <w:ind w:left="1080"/>
        <w:rPr>
          <w:rFonts w:cs="Arial"/>
          <w:sz w:val="24"/>
          <w:szCs w:val="24"/>
        </w:rPr>
      </w:pPr>
      <w:r w:rsidRPr="003815FC">
        <w:rPr>
          <w:rFonts w:cs="Arial"/>
          <w:sz w:val="24"/>
          <w:szCs w:val="24"/>
        </w:rPr>
        <w:t>1.1</w:t>
      </w:r>
      <w:r w:rsidR="00636820">
        <w:rPr>
          <w:rFonts w:cs="Arial"/>
          <w:sz w:val="24"/>
          <w:szCs w:val="24"/>
        </w:rPr>
        <w:t>:</w:t>
      </w:r>
      <w:r w:rsidRPr="003815FC">
        <w:rPr>
          <w:rFonts w:cs="Arial"/>
          <w:sz w:val="24"/>
          <w:szCs w:val="24"/>
        </w:rPr>
        <w:t xml:space="preserve"> COVID-19 Vaccination </w:t>
      </w:r>
    </w:p>
    <w:p w14:paraId="1DA6D2EE" w14:textId="4DD66C85" w:rsidR="003815FC" w:rsidRPr="003815FC" w:rsidRDefault="003815FC" w:rsidP="00A113B3">
      <w:pPr>
        <w:spacing w:after="160" w:line="259" w:lineRule="auto"/>
        <w:ind w:left="720" w:firstLine="360"/>
        <w:rPr>
          <w:rFonts w:cs="Arial"/>
          <w:sz w:val="24"/>
          <w:szCs w:val="24"/>
        </w:rPr>
      </w:pPr>
      <w:r w:rsidRPr="003815FC">
        <w:rPr>
          <w:rFonts w:cs="Arial"/>
          <w:sz w:val="24"/>
          <w:szCs w:val="24"/>
        </w:rPr>
        <w:t>1.2</w:t>
      </w:r>
      <w:r w:rsidR="00636820">
        <w:rPr>
          <w:rFonts w:cs="Arial"/>
          <w:sz w:val="24"/>
          <w:szCs w:val="24"/>
        </w:rPr>
        <w:t>:</w:t>
      </w:r>
      <w:r w:rsidRPr="003815FC">
        <w:rPr>
          <w:rFonts w:cs="Arial"/>
          <w:sz w:val="24"/>
          <w:szCs w:val="24"/>
        </w:rPr>
        <w:t xml:space="preserve"> COVID-19 Testing </w:t>
      </w:r>
    </w:p>
    <w:p w14:paraId="6EA0B594" w14:textId="360E02BC" w:rsidR="00A113B3" w:rsidRDefault="003815FC" w:rsidP="00A113B3">
      <w:pPr>
        <w:spacing w:after="160" w:line="259" w:lineRule="auto"/>
        <w:ind w:left="720" w:firstLine="360"/>
        <w:rPr>
          <w:rFonts w:cs="Arial"/>
          <w:sz w:val="24"/>
          <w:szCs w:val="24"/>
        </w:rPr>
      </w:pPr>
      <w:r w:rsidRPr="003815FC">
        <w:rPr>
          <w:rFonts w:cs="Arial"/>
          <w:sz w:val="24"/>
          <w:szCs w:val="24"/>
        </w:rPr>
        <w:t>1.3</w:t>
      </w:r>
      <w:r w:rsidR="00636820">
        <w:rPr>
          <w:rFonts w:cs="Arial"/>
          <w:sz w:val="24"/>
          <w:szCs w:val="24"/>
        </w:rPr>
        <w:t>:</w:t>
      </w:r>
      <w:r w:rsidRPr="003815FC">
        <w:rPr>
          <w:rFonts w:cs="Arial"/>
          <w:sz w:val="24"/>
          <w:szCs w:val="24"/>
        </w:rPr>
        <w:t xml:space="preserve"> COVID-19 Contact Tracing</w:t>
      </w:r>
    </w:p>
    <w:p w14:paraId="01D9B765" w14:textId="528BA6A9" w:rsidR="00A113B3" w:rsidRDefault="003815FC" w:rsidP="00A113B3">
      <w:pPr>
        <w:spacing w:after="160" w:line="259" w:lineRule="auto"/>
        <w:ind w:left="1080"/>
        <w:rPr>
          <w:rFonts w:cs="Arial"/>
          <w:sz w:val="24"/>
          <w:szCs w:val="24"/>
        </w:rPr>
      </w:pPr>
      <w:r w:rsidRPr="003815FC">
        <w:rPr>
          <w:rFonts w:cs="Arial"/>
          <w:sz w:val="24"/>
          <w:szCs w:val="24"/>
        </w:rPr>
        <w:t>1.4</w:t>
      </w:r>
      <w:r w:rsidR="00636820">
        <w:rPr>
          <w:rFonts w:cs="Arial"/>
          <w:sz w:val="24"/>
          <w:szCs w:val="24"/>
        </w:rPr>
        <w:t>:</w:t>
      </w:r>
      <w:r w:rsidRPr="003815FC">
        <w:rPr>
          <w:rFonts w:cs="Arial"/>
          <w:sz w:val="24"/>
          <w:szCs w:val="24"/>
        </w:rPr>
        <w:t xml:space="preserve"> Prevention in Congregate Settings (Nursing Homes, Prisons/Jails, Dense Work Sites,</w:t>
      </w:r>
      <w:r w:rsidR="00A113B3">
        <w:rPr>
          <w:rFonts w:cs="Arial"/>
          <w:sz w:val="24"/>
          <w:szCs w:val="24"/>
        </w:rPr>
        <w:t xml:space="preserve"> </w:t>
      </w:r>
      <w:r w:rsidRPr="003815FC">
        <w:rPr>
          <w:rFonts w:cs="Arial"/>
          <w:sz w:val="24"/>
          <w:szCs w:val="24"/>
        </w:rPr>
        <w:t>Schools, etc.)</w:t>
      </w:r>
    </w:p>
    <w:p w14:paraId="76EE6C46" w14:textId="52857C5B" w:rsidR="00A113B3" w:rsidRDefault="003815FC" w:rsidP="00A113B3">
      <w:pPr>
        <w:spacing w:after="160" w:line="259" w:lineRule="auto"/>
        <w:ind w:left="1080"/>
        <w:rPr>
          <w:rFonts w:cs="Arial"/>
          <w:sz w:val="24"/>
          <w:szCs w:val="24"/>
        </w:rPr>
      </w:pPr>
      <w:r w:rsidRPr="003815FC">
        <w:rPr>
          <w:rFonts w:cs="Arial"/>
          <w:sz w:val="24"/>
          <w:szCs w:val="24"/>
        </w:rPr>
        <w:t>1.5</w:t>
      </w:r>
      <w:r w:rsidR="00636820">
        <w:rPr>
          <w:rFonts w:cs="Arial"/>
          <w:sz w:val="24"/>
          <w:szCs w:val="24"/>
        </w:rPr>
        <w:t>:</w:t>
      </w:r>
      <w:r w:rsidRPr="003815FC">
        <w:rPr>
          <w:rFonts w:cs="Arial"/>
          <w:sz w:val="24"/>
          <w:szCs w:val="24"/>
        </w:rPr>
        <w:t xml:space="preserve"> Personal Protective Equipment</w:t>
      </w:r>
    </w:p>
    <w:p w14:paraId="29B81ACE" w14:textId="66009C87" w:rsidR="00A113B3" w:rsidRDefault="003815FC" w:rsidP="00A113B3">
      <w:pPr>
        <w:spacing w:after="160" w:line="259" w:lineRule="auto"/>
        <w:ind w:left="1080"/>
        <w:rPr>
          <w:rFonts w:cs="Arial"/>
          <w:sz w:val="24"/>
          <w:szCs w:val="24"/>
        </w:rPr>
      </w:pPr>
      <w:r w:rsidRPr="003815FC">
        <w:rPr>
          <w:rFonts w:cs="Arial"/>
          <w:sz w:val="24"/>
          <w:szCs w:val="24"/>
        </w:rPr>
        <w:t>1.6</w:t>
      </w:r>
      <w:r w:rsidR="00636820">
        <w:rPr>
          <w:rFonts w:cs="Arial"/>
          <w:sz w:val="24"/>
          <w:szCs w:val="24"/>
        </w:rPr>
        <w:t>:</w:t>
      </w:r>
      <w:r w:rsidRPr="003815FC">
        <w:rPr>
          <w:rFonts w:cs="Arial"/>
          <w:sz w:val="24"/>
          <w:szCs w:val="24"/>
        </w:rPr>
        <w:t xml:space="preserve"> Medical Expenses (including Alternative Care Facilities)</w:t>
      </w:r>
    </w:p>
    <w:p w14:paraId="6D1DE609" w14:textId="4081CF58" w:rsidR="00A113B3" w:rsidRDefault="003815FC" w:rsidP="00A113B3">
      <w:pPr>
        <w:spacing w:after="160" w:line="259" w:lineRule="auto"/>
        <w:ind w:left="1080"/>
        <w:rPr>
          <w:rFonts w:cs="Arial"/>
          <w:sz w:val="24"/>
          <w:szCs w:val="24"/>
        </w:rPr>
      </w:pPr>
      <w:r w:rsidRPr="003815FC">
        <w:rPr>
          <w:rFonts w:cs="Arial"/>
          <w:sz w:val="24"/>
          <w:szCs w:val="24"/>
        </w:rPr>
        <w:t>1.7</w:t>
      </w:r>
      <w:r w:rsidR="00636820">
        <w:rPr>
          <w:rFonts w:cs="Arial"/>
          <w:sz w:val="24"/>
          <w:szCs w:val="24"/>
        </w:rPr>
        <w:t>:</w:t>
      </w:r>
      <w:r w:rsidRPr="003815FC">
        <w:rPr>
          <w:rFonts w:cs="Arial"/>
          <w:sz w:val="24"/>
          <w:szCs w:val="24"/>
        </w:rPr>
        <w:t xml:space="preserve"> Capital Investments or Physical Plant Changes to Public Facilities that respond to the</w:t>
      </w:r>
      <w:r>
        <w:rPr>
          <w:rFonts w:cs="Arial"/>
          <w:sz w:val="24"/>
          <w:szCs w:val="24"/>
        </w:rPr>
        <w:t xml:space="preserve"> </w:t>
      </w:r>
      <w:r w:rsidRPr="003815FC">
        <w:rPr>
          <w:rFonts w:cs="Arial"/>
          <w:sz w:val="24"/>
          <w:szCs w:val="24"/>
        </w:rPr>
        <w:t>COVID-19 public health emergency</w:t>
      </w:r>
    </w:p>
    <w:p w14:paraId="2EF80593" w14:textId="4EFC36D0" w:rsidR="00A113B3" w:rsidRDefault="003815FC" w:rsidP="00A113B3">
      <w:pPr>
        <w:spacing w:after="160" w:line="259" w:lineRule="auto"/>
        <w:ind w:left="1080"/>
        <w:rPr>
          <w:rFonts w:cs="Arial"/>
          <w:sz w:val="24"/>
          <w:szCs w:val="24"/>
        </w:rPr>
      </w:pPr>
      <w:r w:rsidRPr="003815FC">
        <w:rPr>
          <w:rFonts w:cs="Arial"/>
          <w:sz w:val="24"/>
          <w:szCs w:val="24"/>
        </w:rPr>
        <w:t>1.8</w:t>
      </w:r>
      <w:r w:rsidR="00636820">
        <w:rPr>
          <w:rFonts w:cs="Arial"/>
          <w:sz w:val="24"/>
          <w:szCs w:val="24"/>
        </w:rPr>
        <w:t>:</w:t>
      </w:r>
      <w:r w:rsidRPr="003815FC">
        <w:rPr>
          <w:rFonts w:cs="Arial"/>
          <w:sz w:val="24"/>
          <w:szCs w:val="24"/>
        </w:rPr>
        <w:t xml:space="preserve"> Other COVID-19 Public Health Expenses (including Communications, Enforcement,</w:t>
      </w:r>
      <w:r w:rsidR="00A113B3">
        <w:rPr>
          <w:rFonts w:cs="Arial"/>
          <w:sz w:val="24"/>
          <w:szCs w:val="24"/>
        </w:rPr>
        <w:t xml:space="preserve"> </w:t>
      </w:r>
      <w:r w:rsidRPr="003815FC">
        <w:rPr>
          <w:rFonts w:cs="Arial"/>
          <w:sz w:val="24"/>
          <w:szCs w:val="24"/>
        </w:rPr>
        <w:t>Isolation/Quarantine)</w:t>
      </w:r>
    </w:p>
    <w:p w14:paraId="10CE1575" w14:textId="3CCFAD38" w:rsidR="003815FC" w:rsidRPr="003815FC" w:rsidRDefault="003815FC" w:rsidP="00A113B3">
      <w:pPr>
        <w:spacing w:after="160" w:line="259" w:lineRule="auto"/>
        <w:ind w:left="1080"/>
        <w:rPr>
          <w:rFonts w:cs="Arial"/>
          <w:sz w:val="24"/>
          <w:szCs w:val="24"/>
        </w:rPr>
      </w:pPr>
      <w:r w:rsidRPr="003815FC">
        <w:rPr>
          <w:rFonts w:cs="Arial"/>
          <w:sz w:val="24"/>
          <w:szCs w:val="24"/>
        </w:rPr>
        <w:t>1.9</w:t>
      </w:r>
      <w:r w:rsidR="00636820">
        <w:rPr>
          <w:rFonts w:cs="Arial"/>
          <w:sz w:val="24"/>
          <w:szCs w:val="24"/>
        </w:rPr>
        <w:t>:</w:t>
      </w:r>
      <w:r w:rsidRPr="003815FC">
        <w:rPr>
          <w:rFonts w:cs="Arial"/>
          <w:sz w:val="24"/>
          <w:szCs w:val="24"/>
        </w:rPr>
        <w:t xml:space="preserve"> Payroll Costs for Public Health, Safety, and Other Public Sector Staff Responding to</w:t>
      </w:r>
      <w:r w:rsidR="00A113B3">
        <w:rPr>
          <w:rFonts w:cs="Arial"/>
          <w:sz w:val="24"/>
          <w:szCs w:val="24"/>
        </w:rPr>
        <w:t xml:space="preserve"> </w:t>
      </w:r>
      <w:r w:rsidRPr="003815FC">
        <w:rPr>
          <w:rFonts w:cs="Arial"/>
          <w:sz w:val="24"/>
          <w:szCs w:val="24"/>
        </w:rPr>
        <w:t>COVID-19</w:t>
      </w:r>
    </w:p>
    <w:p w14:paraId="4D19F495" w14:textId="54402B05" w:rsidR="003815FC" w:rsidRPr="003815FC" w:rsidRDefault="003815FC" w:rsidP="00A113B3">
      <w:pPr>
        <w:spacing w:after="160" w:line="259" w:lineRule="auto"/>
        <w:ind w:left="1080"/>
        <w:rPr>
          <w:rFonts w:cs="Arial"/>
          <w:sz w:val="24"/>
          <w:szCs w:val="24"/>
        </w:rPr>
      </w:pPr>
      <w:r w:rsidRPr="003815FC">
        <w:rPr>
          <w:rFonts w:cs="Arial"/>
          <w:sz w:val="24"/>
          <w:szCs w:val="24"/>
        </w:rPr>
        <w:t>1.10</w:t>
      </w:r>
      <w:r w:rsidR="00636820">
        <w:rPr>
          <w:rFonts w:cs="Arial"/>
          <w:sz w:val="24"/>
          <w:szCs w:val="24"/>
        </w:rPr>
        <w:t>:</w:t>
      </w:r>
      <w:r w:rsidRPr="003815FC">
        <w:rPr>
          <w:rFonts w:cs="Arial"/>
          <w:sz w:val="24"/>
          <w:szCs w:val="24"/>
        </w:rPr>
        <w:t xml:space="preserve"> Mental Health Services</w:t>
      </w:r>
    </w:p>
    <w:p w14:paraId="77C8D21D" w14:textId="3CBF3941" w:rsidR="003815FC" w:rsidRPr="003815FC" w:rsidRDefault="003815FC" w:rsidP="00A113B3">
      <w:pPr>
        <w:spacing w:after="160" w:line="259" w:lineRule="auto"/>
        <w:ind w:left="1080"/>
        <w:rPr>
          <w:rFonts w:cs="Arial"/>
          <w:sz w:val="24"/>
          <w:szCs w:val="24"/>
        </w:rPr>
      </w:pPr>
      <w:r w:rsidRPr="003815FC">
        <w:rPr>
          <w:rFonts w:cs="Arial"/>
          <w:sz w:val="24"/>
          <w:szCs w:val="24"/>
        </w:rPr>
        <w:t>1.11</w:t>
      </w:r>
      <w:r w:rsidR="00636820">
        <w:rPr>
          <w:rFonts w:cs="Arial"/>
          <w:sz w:val="24"/>
          <w:szCs w:val="24"/>
        </w:rPr>
        <w:t>:</w:t>
      </w:r>
      <w:r w:rsidRPr="003815FC">
        <w:rPr>
          <w:rFonts w:cs="Arial"/>
          <w:sz w:val="24"/>
          <w:szCs w:val="24"/>
        </w:rPr>
        <w:t xml:space="preserve"> Substance Use Services</w:t>
      </w:r>
    </w:p>
    <w:p w14:paraId="6E31A881" w14:textId="6FD5EF2C" w:rsidR="003815FC" w:rsidRPr="003815FC" w:rsidRDefault="003815FC" w:rsidP="00A113B3">
      <w:pPr>
        <w:spacing w:after="160" w:line="259" w:lineRule="auto"/>
        <w:ind w:left="1080"/>
        <w:rPr>
          <w:rFonts w:cs="Arial"/>
          <w:sz w:val="24"/>
          <w:szCs w:val="24"/>
        </w:rPr>
      </w:pPr>
      <w:r w:rsidRPr="003815FC">
        <w:rPr>
          <w:rFonts w:cs="Arial"/>
          <w:sz w:val="24"/>
          <w:szCs w:val="24"/>
        </w:rPr>
        <w:t>1.12</w:t>
      </w:r>
      <w:r w:rsidR="00636820">
        <w:rPr>
          <w:rFonts w:cs="Arial"/>
          <w:sz w:val="24"/>
          <w:szCs w:val="24"/>
        </w:rPr>
        <w:t>:</w:t>
      </w:r>
      <w:r w:rsidRPr="003815FC">
        <w:rPr>
          <w:rFonts w:cs="Arial"/>
          <w:sz w:val="24"/>
          <w:szCs w:val="24"/>
        </w:rPr>
        <w:t xml:space="preserve"> Other Public Health Services</w:t>
      </w:r>
    </w:p>
    <w:p w14:paraId="021A5461" w14:textId="7EDD2FB4" w:rsidR="003815FC" w:rsidRPr="003815FC" w:rsidRDefault="00213C44" w:rsidP="003815FC">
      <w:pPr>
        <w:spacing w:after="160" w:line="259" w:lineRule="auto"/>
        <w:rPr>
          <w:rFonts w:cs="Arial"/>
          <w:sz w:val="24"/>
          <w:szCs w:val="24"/>
        </w:rPr>
      </w:pPr>
      <w:sdt>
        <w:sdtPr>
          <w:rPr>
            <w:rFonts w:cs="Arial"/>
            <w:sz w:val="24"/>
            <w:szCs w:val="24"/>
          </w:rPr>
          <w:id w:val="-91631145"/>
          <w14:checkbox>
            <w14:checked w14:val="0"/>
            <w14:checkedState w14:val="2612" w14:font="MS Gothic"/>
            <w14:uncheckedState w14:val="2610" w14:font="MS Gothic"/>
          </w14:checkbox>
        </w:sdtPr>
        <w:sdtEndPr/>
        <w:sdtContent>
          <w:r w:rsidR="00636820">
            <w:rPr>
              <w:rFonts w:ascii="MS Gothic" w:eastAsia="MS Gothic" w:hAnsi="MS Gothic" w:cs="Arial" w:hint="eastAsia"/>
              <w:sz w:val="24"/>
              <w:szCs w:val="24"/>
            </w:rPr>
            <w:t>☐</w:t>
          </w:r>
        </w:sdtContent>
      </w:sdt>
      <w:r w:rsidR="00636820" w:rsidRPr="003815FC">
        <w:rPr>
          <w:rFonts w:cs="Arial"/>
          <w:sz w:val="24"/>
          <w:szCs w:val="24"/>
        </w:rPr>
        <w:t xml:space="preserve"> </w:t>
      </w:r>
      <w:r w:rsidR="00636820">
        <w:rPr>
          <w:rFonts w:cs="Arial"/>
          <w:sz w:val="24"/>
          <w:szCs w:val="24"/>
        </w:rPr>
        <w:tab/>
      </w:r>
      <w:r w:rsidR="003815FC" w:rsidRPr="003815FC">
        <w:rPr>
          <w:rFonts w:cs="Arial"/>
          <w:sz w:val="24"/>
          <w:szCs w:val="24"/>
        </w:rPr>
        <w:t>2: Negative Economic Impacts</w:t>
      </w:r>
    </w:p>
    <w:p w14:paraId="4723B5ED" w14:textId="17071882" w:rsidR="003815FC" w:rsidRPr="003815FC" w:rsidRDefault="003815FC" w:rsidP="00636820">
      <w:pPr>
        <w:spacing w:after="160" w:line="259" w:lineRule="auto"/>
        <w:ind w:left="1080"/>
        <w:rPr>
          <w:rFonts w:cs="Arial"/>
          <w:sz w:val="24"/>
          <w:szCs w:val="24"/>
        </w:rPr>
      </w:pPr>
      <w:r w:rsidRPr="003815FC">
        <w:rPr>
          <w:rFonts w:cs="Arial"/>
          <w:sz w:val="24"/>
          <w:szCs w:val="24"/>
        </w:rPr>
        <w:t>2.1</w:t>
      </w:r>
      <w:r w:rsidR="00636820">
        <w:rPr>
          <w:rFonts w:cs="Arial"/>
          <w:sz w:val="24"/>
          <w:szCs w:val="24"/>
        </w:rPr>
        <w:t>:</w:t>
      </w:r>
      <w:r w:rsidRPr="003815FC">
        <w:rPr>
          <w:rFonts w:cs="Arial"/>
          <w:sz w:val="24"/>
          <w:szCs w:val="24"/>
        </w:rPr>
        <w:t xml:space="preserve"> Household Assistance: Food Programs</w:t>
      </w:r>
    </w:p>
    <w:p w14:paraId="400710C7" w14:textId="207611E4" w:rsidR="003815FC" w:rsidRPr="003815FC" w:rsidRDefault="003815FC" w:rsidP="00636820">
      <w:pPr>
        <w:spacing w:after="160" w:line="259" w:lineRule="auto"/>
        <w:ind w:left="1080"/>
        <w:rPr>
          <w:rFonts w:cs="Arial"/>
          <w:sz w:val="24"/>
          <w:szCs w:val="24"/>
        </w:rPr>
      </w:pPr>
      <w:r w:rsidRPr="003815FC">
        <w:rPr>
          <w:rFonts w:cs="Arial"/>
          <w:sz w:val="24"/>
          <w:szCs w:val="24"/>
        </w:rPr>
        <w:t>2.2</w:t>
      </w:r>
      <w:r w:rsidR="00636820">
        <w:rPr>
          <w:rFonts w:cs="Arial"/>
          <w:sz w:val="24"/>
          <w:szCs w:val="24"/>
        </w:rPr>
        <w:t>:</w:t>
      </w:r>
      <w:r w:rsidRPr="003815FC">
        <w:rPr>
          <w:rFonts w:cs="Arial"/>
          <w:sz w:val="24"/>
          <w:szCs w:val="24"/>
        </w:rPr>
        <w:t xml:space="preserve"> Household Assistance: Rent, Mortgage, and Utility Aid</w:t>
      </w:r>
    </w:p>
    <w:p w14:paraId="6A1B7E4D" w14:textId="437D8C67" w:rsidR="003815FC" w:rsidRPr="003815FC" w:rsidRDefault="003815FC" w:rsidP="00636820">
      <w:pPr>
        <w:spacing w:after="160" w:line="259" w:lineRule="auto"/>
        <w:ind w:left="1080"/>
        <w:rPr>
          <w:rFonts w:cs="Arial"/>
          <w:sz w:val="24"/>
          <w:szCs w:val="24"/>
        </w:rPr>
      </w:pPr>
      <w:r w:rsidRPr="003815FC">
        <w:rPr>
          <w:rFonts w:cs="Arial"/>
          <w:sz w:val="24"/>
          <w:szCs w:val="24"/>
        </w:rPr>
        <w:t>2.3</w:t>
      </w:r>
      <w:r w:rsidR="00636820">
        <w:rPr>
          <w:rFonts w:cs="Arial"/>
          <w:sz w:val="24"/>
          <w:szCs w:val="24"/>
        </w:rPr>
        <w:t>:</w:t>
      </w:r>
      <w:r w:rsidRPr="003815FC">
        <w:rPr>
          <w:rFonts w:cs="Arial"/>
          <w:sz w:val="24"/>
          <w:szCs w:val="24"/>
        </w:rPr>
        <w:t xml:space="preserve"> Household Assistance: Cash Transfers</w:t>
      </w:r>
    </w:p>
    <w:p w14:paraId="3BC95246" w14:textId="7F82510B" w:rsidR="003815FC" w:rsidRPr="003815FC" w:rsidRDefault="003815FC" w:rsidP="00636820">
      <w:pPr>
        <w:spacing w:after="160" w:line="259" w:lineRule="auto"/>
        <w:ind w:left="1080"/>
        <w:rPr>
          <w:rFonts w:cs="Arial"/>
          <w:sz w:val="24"/>
          <w:szCs w:val="24"/>
        </w:rPr>
      </w:pPr>
      <w:r w:rsidRPr="003815FC">
        <w:rPr>
          <w:rFonts w:cs="Arial"/>
          <w:sz w:val="24"/>
          <w:szCs w:val="24"/>
        </w:rPr>
        <w:t>2.4</w:t>
      </w:r>
      <w:r w:rsidR="00636820">
        <w:rPr>
          <w:rFonts w:cs="Arial"/>
          <w:sz w:val="24"/>
          <w:szCs w:val="24"/>
        </w:rPr>
        <w:t>:</w:t>
      </w:r>
      <w:r w:rsidRPr="003815FC">
        <w:rPr>
          <w:rFonts w:cs="Arial"/>
          <w:sz w:val="24"/>
          <w:szCs w:val="24"/>
        </w:rPr>
        <w:t xml:space="preserve"> Household Assistance: Internet Access Programs</w:t>
      </w:r>
    </w:p>
    <w:p w14:paraId="35661C66" w14:textId="3F1E027F" w:rsidR="003815FC" w:rsidRPr="003815FC" w:rsidRDefault="003815FC" w:rsidP="00636820">
      <w:pPr>
        <w:spacing w:after="160" w:line="259" w:lineRule="auto"/>
        <w:ind w:left="1080"/>
        <w:rPr>
          <w:rFonts w:cs="Arial"/>
          <w:sz w:val="24"/>
          <w:szCs w:val="24"/>
        </w:rPr>
      </w:pPr>
      <w:r w:rsidRPr="003815FC">
        <w:rPr>
          <w:rFonts w:cs="Arial"/>
          <w:sz w:val="24"/>
          <w:szCs w:val="24"/>
        </w:rPr>
        <w:t>2.5</w:t>
      </w:r>
      <w:r w:rsidR="00D82FC7">
        <w:rPr>
          <w:rFonts w:cs="Arial"/>
          <w:sz w:val="24"/>
          <w:szCs w:val="24"/>
        </w:rPr>
        <w:t>:</w:t>
      </w:r>
      <w:r w:rsidRPr="003815FC">
        <w:rPr>
          <w:rFonts w:cs="Arial"/>
          <w:sz w:val="24"/>
          <w:szCs w:val="24"/>
        </w:rPr>
        <w:t xml:space="preserve"> Household Assistance: Eviction Prevention</w:t>
      </w:r>
    </w:p>
    <w:p w14:paraId="295C4E25" w14:textId="7D52942E" w:rsidR="003815FC" w:rsidRPr="003815FC" w:rsidRDefault="003815FC" w:rsidP="00636820">
      <w:pPr>
        <w:spacing w:after="160" w:line="259" w:lineRule="auto"/>
        <w:ind w:left="1080"/>
        <w:rPr>
          <w:rFonts w:cs="Arial"/>
          <w:sz w:val="24"/>
          <w:szCs w:val="24"/>
        </w:rPr>
      </w:pPr>
      <w:r w:rsidRPr="003815FC">
        <w:rPr>
          <w:rFonts w:cs="Arial"/>
          <w:sz w:val="24"/>
          <w:szCs w:val="24"/>
        </w:rPr>
        <w:t>2.6</w:t>
      </w:r>
      <w:r w:rsidR="00D82FC7">
        <w:rPr>
          <w:rFonts w:cs="Arial"/>
          <w:sz w:val="24"/>
          <w:szCs w:val="24"/>
        </w:rPr>
        <w:t>:</w:t>
      </w:r>
      <w:r w:rsidRPr="003815FC">
        <w:rPr>
          <w:rFonts w:cs="Arial"/>
          <w:sz w:val="24"/>
          <w:szCs w:val="24"/>
        </w:rPr>
        <w:t xml:space="preserve"> Unemployment Benefits or Cash Assistance to Unemployed Workers</w:t>
      </w:r>
    </w:p>
    <w:p w14:paraId="7CA86CC4" w14:textId="640BA4F1" w:rsidR="003815FC" w:rsidRPr="003815FC" w:rsidRDefault="003815FC" w:rsidP="00636820">
      <w:pPr>
        <w:spacing w:after="160" w:line="259" w:lineRule="auto"/>
        <w:ind w:left="1080"/>
        <w:rPr>
          <w:rFonts w:cs="Arial"/>
          <w:sz w:val="24"/>
          <w:szCs w:val="24"/>
        </w:rPr>
      </w:pPr>
      <w:r w:rsidRPr="003815FC">
        <w:rPr>
          <w:rFonts w:cs="Arial"/>
          <w:sz w:val="24"/>
          <w:szCs w:val="24"/>
        </w:rPr>
        <w:t>2.7</w:t>
      </w:r>
      <w:r w:rsidR="00D82FC7">
        <w:rPr>
          <w:rFonts w:cs="Arial"/>
          <w:sz w:val="24"/>
          <w:szCs w:val="24"/>
        </w:rPr>
        <w:t>:</w:t>
      </w:r>
      <w:r w:rsidRPr="003815FC">
        <w:rPr>
          <w:rFonts w:cs="Arial"/>
          <w:sz w:val="24"/>
          <w:szCs w:val="24"/>
        </w:rPr>
        <w:t xml:space="preserve"> Job Training Assistance (e.g., Sectoral job-training, Subsidized Employment,</w:t>
      </w:r>
      <w:r w:rsidR="00636820">
        <w:rPr>
          <w:rFonts w:cs="Arial"/>
          <w:sz w:val="24"/>
          <w:szCs w:val="24"/>
        </w:rPr>
        <w:t xml:space="preserve"> </w:t>
      </w:r>
      <w:r w:rsidRPr="003815FC">
        <w:rPr>
          <w:rFonts w:cs="Arial"/>
          <w:sz w:val="24"/>
          <w:szCs w:val="24"/>
        </w:rPr>
        <w:t>Employment Supports or Incentives)</w:t>
      </w:r>
    </w:p>
    <w:p w14:paraId="64618C0B" w14:textId="2DC391AF" w:rsidR="003815FC" w:rsidRPr="003815FC" w:rsidRDefault="003815FC" w:rsidP="00636820">
      <w:pPr>
        <w:spacing w:after="160" w:line="259" w:lineRule="auto"/>
        <w:ind w:left="1080"/>
        <w:rPr>
          <w:rFonts w:cs="Arial"/>
          <w:sz w:val="24"/>
          <w:szCs w:val="24"/>
        </w:rPr>
      </w:pPr>
      <w:r w:rsidRPr="003815FC">
        <w:rPr>
          <w:rFonts w:cs="Arial"/>
          <w:sz w:val="24"/>
          <w:szCs w:val="24"/>
        </w:rPr>
        <w:t>2.8</w:t>
      </w:r>
      <w:r w:rsidR="00D82FC7">
        <w:rPr>
          <w:rFonts w:cs="Arial"/>
          <w:sz w:val="24"/>
          <w:szCs w:val="24"/>
        </w:rPr>
        <w:t>:</w:t>
      </w:r>
      <w:r w:rsidRPr="003815FC">
        <w:rPr>
          <w:rFonts w:cs="Arial"/>
          <w:sz w:val="24"/>
          <w:szCs w:val="24"/>
        </w:rPr>
        <w:t xml:space="preserve"> Contributions to UI Trust Funds</w:t>
      </w:r>
    </w:p>
    <w:p w14:paraId="0D46711E" w14:textId="42B8C223" w:rsidR="003815FC" w:rsidRPr="003815FC" w:rsidRDefault="003815FC" w:rsidP="00636820">
      <w:pPr>
        <w:spacing w:after="160" w:line="259" w:lineRule="auto"/>
        <w:ind w:left="1080"/>
        <w:rPr>
          <w:rFonts w:cs="Arial"/>
          <w:sz w:val="24"/>
          <w:szCs w:val="24"/>
        </w:rPr>
      </w:pPr>
      <w:r w:rsidRPr="003815FC">
        <w:rPr>
          <w:rFonts w:cs="Arial"/>
          <w:sz w:val="24"/>
          <w:szCs w:val="24"/>
        </w:rPr>
        <w:t>2.9</w:t>
      </w:r>
      <w:r w:rsidR="00D82FC7">
        <w:rPr>
          <w:rFonts w:cs="Arial"/>
          <w:sz w:val="24"/>
          <w:szCs w:val="24"/>
        </w:rPr>
        <w:t>:</w:t>
      </w:r>
      <w:r w:rsidRPr="003815FC">
        <w:rPr>
          <w:rFonts w:cs="Arial"/>
          <w:sz w:val="24"/>
          <w:szCs w:val="24"/>
        </w:rPr>
        <w:t xml:space="preserve"> Small Business Economic Assistance (General)</w:t>
      </w:r>
    </w:p>
    <w:p w14:paraId="626E4DAF" w14:textId="44FC9135" w:rsidR="003815FC" w:rsidRPr="003815FC" w:rsidRDefault="003815FC" w:rsidP="00636820">
      <w:pPr>
        <w:spacing w:after="160" w:line="259" w:lineRule="auto"/>
        <w:ind w:left="1080"/>
        <w:rPr>
          <w:rFonts w:cs="Arial"/>
          <w:sz w:val="24"/>
          <w:szCs w:val="24"/>
        </w:rPr>
      </w:pPr>
      <w:r w:rsidRPr="003815FC">
        <w:rPr>
          <w:rFonts w:cs="Arial"/>
          <w:sz w:val="24"/>
          <w:szCs w:val="24"/>
        </w:rPr>
        <w:t>2.10</w:t>
      </w:r>
      <w:r w:rsidR="00D82FC7">
        <w:rPr>
          <w:rFonts w:cs="Arial"/>
          <w:sz w:val="24"/>
          <w:szCs w:val="24"/>
        </w:rPr>
        <w:t>:</w:t>
      </w:r>
      <w:r w:rsidRPr="003815FC">
        <w:rPr>
          <w:rFonts w:cs="Arial"/>
          <w:sz w:val="24"/>
          <w:szCs w:val="24"/>
        </w:rPr>
        <w:t xml:space="preserve"> Aid to Nonprofit Organizations</w:t>
      </w:r>
    </w:p>
    <w:p w14:paraId="3CA71ED9" w14:textId="285B6596" w:rsidR="003815FC" w:rsidRPr="003815FC" w:rsidRDefault="003815FC" w:rsidP="00636820">
      <w:pPr>
        <w:spacing w:after="160" w:line="259" w:lineRule="auto"/>
        <w:ind w:left="1080"/>
        <w:rPr>
          <w:rFonts w:cs="Arial"/>
          <w:sz w:val="24"/>
          <w:szCs w:val="24"/>
        </w:rPr>
      </w:pPr>
      <w:r w:rsidRPr="003815FC">
        <w:rPr>
          <w:rFonts w:cs="Arial"/>
          <w:sz w:val="24"/>
          <w:szCs w:val="24"/>
        </w:rPr>
        <w:lastRenderedPageBreak/>
        <w:t>2.11</w:t>
      </w:r>
      <w:r w:rsidR="00D82FC7">
        <w:rPr>
          <w:rFonts w:cs="Arial"/>
          <w:sz w:val="24"/>
          <w:szCs w:val="24"/>
        </w:rPr>
        <w:t>:</w:t>
      </w:r>
      <w:r w:rsidRPr="003815FC">
        <w:rPr>
          <w:rFonts w:cs="Arial"/>
          <w:sz w:val="24"/>
          <w:szCs w:val="24"/>
        </w:rPr>
        <w:t xml:space="preserve"> Aid to Tourism, Travel, or Hospitality</w:t>
      </w:r>
    </w:p>
    <w:p w14:paraId="7257305D" w14:textId="55550255" w:rsidR="003815FC" w:rsidRPr="003815FC" w:rsidRDefault="003815FC" w:rsidP="00636820">
      <w:pPr>
        <w:spacing w:after="160" w:line="259" w:lineRule="auto"/>
        <w:ind w:left="1080"/>
        <w:rPr>
          <w:rFonts w:cs="Arial"/>
          <w:sz w:val="24"/>
          <w:szCs w:val="24"/>
        </w:rPr>
      </w:pPr>
      <w:r w:rsidRPr="003815FC">
        <w:rPr>
          <w:rFonts w:cs="Arial"/>
          <w:sz w:val="24"/>
          <w:szCs w:val="24"/>
        </w:rPr>
        <w:t>2.12</w:t>
      </w:r>
      <w:r w:rsidR="00D82FC7">
        <w:rPr>
          <w:rFonts w:cs="Arial"/>
          <w:sz w:val="24"/>
          <w:szCs w:val="24"/>
        </w:rPr>
        <w:t>:</w:t>
      </w:r>
      <w:r w:rsidRPr="003815FC">
        <w:rPr>
          <w:rFonts w:cs="Arial"/>
          <w:sz w:val="24"/>
          <w:szCs w:val="24"/>
        </w:rPr>
        <w:t xml:space="preserve"> Aid to Other Impacted Industries</w:t>
      </w:r>
    </w:p>
    <w:p w14:paraId="15E74F35" w14:textId="32849828" w:rsidR="003815FC" w:rsidRPr="003815FC" w:rsidRDefault="003815FC" w:rsidP="00636820">
      <w:pPr>
        <w:spacing w:after="160" w:line="259" w:lineRule="auto"/>
        <w:ind w:left="1080"/>
        <w:rPr>
          <w:rFonts w:cs="Arial"/>
          <w:sz w:val="24"/>
          <w:szCs w:val="24"/>
        </w:rPr>
      </w:pPr>
      <w:r w:rsidRPr="003815FC">
        <w:rPr>
          <w:rFonts w:cs="Arial"/>
          <w:sz w:val="24"/>
          <w:szCs w:val="24"/>
        </w:rPr>
        <w:t>2.13</w:t>
      </w:r>
      <w:r w:rsidR="00D82FC7">
        <w:rPr>
          <w:rFonts w:cs="Arial"/>
          <w:sz w:val="24"/>
          <w:szCs w:val="24"/>
        </w:rPr>
        <w:t>:</w:t>
      </w:r>
      <w:r w:rsidRPr="003815FC">
        <w:rPr>
          <w:rFonts w:cs="Arial"/>
          <w:sz w:val="24"/>
          <w:szCs w:val="24"/>
        </w:rPr>
        <w:t xml:space="preserve"> Other Economic Support</w:t>
      </w:r>
    </w:p>
    <w:p w14:paraId="65D65BA0" w14:textId="02EFF1FD" w:rsidR="003815FC" w:rsidRPr="003815FC" w:rsidRDefault="003815FC" w:rsidP="00636820">
      <w:pPr>
        <w:spacing w:after="160" w:line="259" w:lineRule="auto"/>
        <w:ind w:left="1080"/>
        <w:rPr>
          <w:rFonts w:cs="Arial"/>
          <w:sz w:val="24"/>
          <w:szCs w:val="24"/>
        </w:rPr>
      </w:pPr>
      <w:r w:rsidRPr="003815FC">
        <w:rPr>
          <w:rFonts w:cs="Arial"/>
          <w:sz w:val="24"/>
          <w:szCs w:val="24"/>
        </w:rPr>
        <w:t>2.14</w:t>
      </w:r>
      <w:r w:rsidR="00D82FC7">
        <w:rPr>
          <w:rFonts w:cs="Arial"/>
          <w:sz w:val="24"/>
          <w:szCs w:val="24"/>
        </w:rPr>
        <w:t>:</w:t>
      </w:r>
      <w:r w:rsidRPr="003815FC">
        <w:rPr>
          <w:rFonts w:cs="Arial"/>
          <w:sz w:val="24"/>
          <w:szCs w:val="24"/>
        </w:rPr>
        <w:t xml:space="preserve"> Rehiring Public Sector Staff</w:t>
      </w:r>
    </w:p>
    <w:p w14:paraId="6B85EBE1" w14:textId="7E32525C" w:rsidR="003815FC" w:rsidRPr="003815FC" w:rsidRDefault="00213C44" w:rsidP="003815FC">
      <w:pPr>
        <w:spacing w:after="160" w:line="259" w:lineRule="auto"/>
        <w:rPr>
          <w:rFonts w:cs="Arial"/>
          <w:sz w:val="24"/>
          <w:szCs w:val="24"/>
        </w:rPr>
      </w:pPr>
      <w:sdt>
        <w:sdtPr>
          <w:rPr>
            <w:rFonts w:cs="Arial"/>
            <w:sz w:val="24"/>
            <w:szCs w:val="24"/>
          </w:rPr>
          <w:id w:val="-1005043425"/>
          <w14:checkbox>
            <w14:checked w14:val="0"/>
            <w14:checkedState w14:val="2612" w14:font="MS Gothic"/>
            <w14:uncheckedState w14:val="2610" w14:font="MS Gothic"/>
          </w14:checkbox>
        </w:sdtPr>
        <w:sdtEndPr/>
        <w:sdtContent>
          <w:r w:rsidR="00C75ED2">
            <w:rPr>
              <w:rFonts w:ascii="MS Gothic" w:eastAsia="MS Gothic" w:hAnsi="MS Gothic" w:cs="Arial" w:hint="eastAsia"/>
              <w:sz w:val="24"/>
              <w:szCs w:val="24"/>
            </w:rPr>
            <w:t>☐</w:t>
          </w:r>
        </w:sdtContent>
      </w:sdt>
      <w:r w:rsidR="00C75ED2" w:rsidRPr="003815FC">
        <w:rPr>
          <w:rFonts w:cs="Arial"/>
          <w:sz w:val="24"/>
          <w:szCs w:val="24"/>
        </w:rPr>
        <w:t xml:space="preserve"> </w:t>
      </w:r>
      <w:r w:rsidR="00C75ED2">
        <w:rPr>
          <w:rFonts w:cs="Arial"/>
          <w:sz w:val="24"/>
          <w:szCs w:val="24"/>
        </w:rPr>
        <w:tab/>
      </w:r>
      <w:r w:rsidR="003815FC" w:rsidRPr="003815FC">
        <w:rPr>
          <w:rFonts w:cs="Arial"/>
          <w:sz w:val="24"/>
          <w:szCs w:val="24"/>
        </w:rPr>
        <w:t>3: Services to Disproportionately Impacted Communities</w:t>
      </w:r>
    </w:p>
    <w:p w14:paraId="0BB70004" w14:textId="5228A044" w:rsidR="003815FC" w:rsidRPr="003815FC" w:rsidRDefault="003815FC" w:rsidP="00C75ED2">
      <w:pPr>
        <w:spacing w:after="160" w:line="259" w:lineRule="auto"/>
        <w:ind w:left="1080"/>
        <w:rPr>
          <w:rFonts w:cs="Arial"/>
          <w:sz w:val="24"/>
          <w:szCs w:val="24"/>
        </w:rPr>
      </w:pPr>
      <w:r w:rsidRPr="003815FC">
        <w:rPr>
          <w:rFonts w:cs="Arial"/>
          <w:sz w:val="24"/>
          <w:szCs w:val="24"/>
        </w:rPr>
        <w:t>3.1</w:t>
      </w:r>
      <w:r w:rsidR="00C463AE">
        <w:rPr>
          <w:rFonts w:cs="Arial"/>
          <w:sz w:val="24"/>
          <w:szCs w:val="24"/>
        </w:rPr>
        <w:t>:</w:t>
      </w:r>
      <w:r w:rsidRPr="003815FC">
        <w:rPr>
          <w:rFonts w:cs="Arial"/>
          <w:sz w:val="24"/>
          <w:szCs w:val="24"/>
        </w:rPr>
        <w:t xml:space="preserve"> Education Assistance: Early Learning</w:t>
      </w:r>
    </w:p>
    <w:p w14:paraId="7769AE59" w14:textId="7B992B10" w:rsidR="00C75ED2" w:rsidRDefault="003815FC" w:rsidP="00C75ED2">
      <w:pPr>
        <w:spacing w:after="160" w:line="259" w:lineRule="auto"/>
        <w:ind w:left="1080"/>
        <w:rPr>
          <w:rFonts w:cs="Arial"/>
          <w:sz w:val="24"/>
          <w:szCs w:val="24"/>
        </w:rPr>
      </w:pPr>
      <w:r w:rsidRPr="003815FC">
        <w:rPr>
          <w:rFonts w:cs="Arial"/>
          <w:sz w:val="24"/>
          <w:szCs w:val="24"/>
        </w:rPr>
        <w:t>3.2</w:t>
      </w:r>
      <w:r w:rsidR="00C463AE">
        <w:rPr>
          <w:rFonts w:cs="Arial"/>
          <w:sz w:val="24"/>
          <w:szCs w:val="24"/>
        </w:rPr>
        <w:t>:</w:t>
      </w:r>
      <w:r w:rsidRPr="003815FC">
        <w:rPr>
          <w:rFonts w:cs="Arial"/>
          <w:sz w:val="24"/>
          <w:szCs w:val="24"/>
        </w:rPr>
        <w:t xml:space="preserve"> Education Assistance: Aid to High-Poverty Districts</w:t>
      </w:r>
    </w:p>
    <w:p w14:paraId="3F8F89F5" w14:textId="3E160743" w:rsidR="00C75ED2" w:rsidRDefault="003815FC" w:rsidP="00C75ED2">
      <w:pPr>
        <w:spacing w:after="160" w:line="259" w:lineRule="auto"/>
        <w:ind w:left="1080"/>
        <w:rPr>
          <w:rFonts w:cs="Arial"/>
          <w:sz w:val="24"/>
          <w:szCs w:val="24"/>
        </w:rPr>
      </w:pPr>
      <w:r w:rsidRPr="003815FC">
        <w:rPr>
          <w:rFonts w:cs="Arial"/>
          <w:sz w:val="24"/>
          <w:szCs w:val="24"/>
        </w:rPr>
        <w:t>3.3</w:t>
      </w:r>
      <w:r w:rsidR="00C463AE">
        <w:rPr>
          <w:rFonts w:cs="Arial"/>
          <w:sz w:val="24"/>
          <w:szCs w:val="24"/>
        </w:rPr>
        <w:t>:</w:t>
      </w:r>
      <w:r w:rsidRPr="003815FC">
        <w:rPr>
          <w:rFonts w:cs="Arial"/>
          <w:sz w:val="24"/>
          <w:szCs w:val="24"/>
        </w:rPr>
        <w:t xml:space="preserve"> Education Assistance: Academic Services</w:t>
      </w:r>
    </w:p>
    <w:p w14:paraId="411309B8" w14:textId="6E217851" w:rsidR="00C75ED2" w:rsidRDefault="003815FC" w:rsidP="00C75ED2">
      <w:pPr>
        <w:spacing w:after="160" w:line="259" w:lineRule="auto"/>
        <w:ind w:left="1080"/>
        <w:rPr>
          <w:rFonts w:cs="Arial"/>
          <w:sz w:val="24"/>
          <w:szCs w:val="24"/>
        </w:rPr>
      </w:pPr>
      <w:r w:rsidRPr="003815FC">
        <w:rPr>
          <w:rFonts w:cs="Arial"/>
          <w:sz w:val="24"/>
          <w:szCs w:val="24"/>
        </w:rPr>
        <w:t>3.4</w:t>
      </w:r>
      <w:r w:rsidR="00C463AE">
        <w:rPr>
          <w:rFonts w:cs="Arial"/>
          <w:sz w:val="24"/>
          <w:szCs w:val="24"/>
        </w:rPr>
        <w:t>:</w:t>
      </w:r>
      <w:r w:rsidRPr="003815FC">
        <w:rPr>
          <w:rFonts w:cs="Arial"/>
          <w:sz w:val="24"/>
          <w:szCs w:val="24"/>
        </w:rPr>
        <w:t xml:space="preserve"> Education Assistance: Social, Emotional, and Mental Health Services</w:t>
      </w:r>
    </w:p>
    <w:p w14:paraId="07C85988" w14:textId="1511B99C" w:rsidR="00C75ED2" w:rsidRDefault="003815FC" w:rsidP="00C75ED2">
      <w:pPr>
        <w:spacing w:after="160" w:line="259" w:lineRule="auto"/>
        <w:ind w:left="1080"/>
        <w:rPr>
          <w:rFonts w:cs="Arial"/>
          <w:sz w:val="24"/>
          <w:szCs w:val="24"/>
        </w:rPr>
      </w:pPr>
      <w:r w:rsidRPr="003815FC">
        <w:rPr>
          <w:rFonts w:cs="Arial"/>
          <w:sz w:val="24"/>
          <w:szCs w:val="24"/>
        </w:rPr>
        <w:t>3.5</w:t>
      </w:r>
      <w:r w:rsidR="00C463AE">
        <w:rPr>
          <w:rFonts w:cs="Arial"/>
          <w:sz w:val="24"/>
          <w:szCs w:val="24"/>
        </w:rPr>
        <w:t>:</w:t>
      </w:r>
      <w:r w:rsidRPr="003815FC">
        <w:rPr>
          <w:rFonts w:cs="Arial"/>
          <w:sz w:val="24"/>
          <w:szCs w:val="24"/>
        </w:rPr>
        <w:t xml:space="preserve"> Education Assistance: Other</w:t>
      </w:r>
    </w:p>
    <w:p w14:paraId="1EABE089" w14:textId="640A44A6" w:rsidR="00C75ED2" w:rsidRDefault="003815FC" w:rsidP="00C75ED2">
      <w:pPr>
        <w:spacing w:after="160" w:line="259" w:lineRule="auto"/>
        <w:ind w:left="1080"/>
        <w:rPr>
          <w:rFonts w:cs="Arial"/>
          <w:sz w:val="24"/>
          <w:szCs w:val="24"/>
        </w:rPr>
      </w:pPr>
      <w:r w:rsidRPr="003815FC">
        <w:rPr>
          <w:rFonts w:cs="Arial"/>
          <w:sz w:val="24"/>
          <w:szCs w:val="24"/>
        </w:rPr>
        <w:t>3.6</w:t>
      </w:r>
      <w:r w:rsidR="00C463AE">
        <w:rPr>
          <w:rFonts w:cs="Arial"/>
          <w:sz w:val="24"/>
          <w:szCs w:val="24"/>
        </w:rPr>
        <w:t>:</w:t>
      </w:r>
      <w:r w:rsidRPr="003815FC">
        <w:rPr>
          <w:rFonts w:cs="Arial"/>
          <w:sz w:val="24"/>
          <w:szCs w:val="24"/>
        </w:rPr>
        <w:t xml:space="preserve"> Healthy Childhood Environments: Child Care</w:t>
      </w:r>
    </w:p>
    <w:p w14:paraId="6BACFB4F" w14:textId="78F8903C" w:rsidR="00C75ED2" w:rsidRDefault="003815FC" w:rsidP="00C75ED2">
      <w:pPr>
        <w:spacing w:after="160" w:line="259" w:lineRule="auto"/>
        <w:ind w:left="1080"/>
        <w:rPr>
          <w:rFonts w:cs="Arial"/>
          <w:sz w:val="24"/>
          <w:szCs w:val="24"/>
        </w:rPr>
      </w:pPr>
      <w:r w:rsidRPr="003815FC">
        <w:rPr>
          <w:rFonts w:cs="Arial"/>
          <w:sz w:val="24"/>
          <w:szCs w:val="24"/>
        </w:rPr>
        <w:t>3.7</w:t>
      </w:r>
      <w:r w:rsidR="00C463AE">
        <w:rPr>
          <w:rFonts w:cs="Arial"/>
          <w:sz w:val="24"/>
          <w:szCs w:val="24"/>
        </w:rPr>
        <w:t>:</w:t>
      </w:r>
      <w:r w:rsidRPr="003815FC">
        <w:rPr>
          <w:rFonts w:cs="Arial"/>
          <w:sz w:val="24"/>
          <w:szCs w:val="24"/>
        </w:rPr>
        <w:t xml:space="preserve"> Healthy Childhood Environments: Home Visiting</w:t>
      </w:r>
    </w:p>
    <w:p w14:paraId="1879F406" w14:textId="72C23844" w:rsidR="00C75ED2" w:rsidRDefault="003815FC" w:rsidP="00C75ED2">
      <w:pPr>
        <w:spacing w:after="160" w:line="259" w:lineRule="auto"/>
        <w:ind w:left="1080"/>
        <w:rPr>
          <w:rFonts w:cs="Arial"/>
          <w:sz w:val="24"/>
          <w:szCs w:val="24"/>
        </w:rPr>
      </w:pPr>
      <w:r w:rsidRPr="003815FC">
        <w:rPr>
          <w:rFonts w:cs="Arial"/>
          <w:sz w:val="24"/>
          <w:szCs w:val="24"/>
        </w:rPr>
        <w:t>3.8</w:t>
      </w:r>
      <w:r w:rsidR="00C463AE">
        <w:rPr>
          <w:rFonts w:cs="Arial"/>
          <w:sz w:val="24"/>
          <w:szCs w:val="24"/>
        </w:rPr>
        <w:t>:</w:t>
      </w:r>
      <w:r w:rsidRPr="003815FC">
        <w:rPr>
          <w:rFonts w:cs="Arial"/>
          <w:sz w:val="24"/>
          <w:szCs w:val="24"/>
        </w:rPr>
        <w:t xml:space="preserve"> Healthy Childhood Environments: Services to Foster Youth or Families Involved in</w:t>
      </w:r>
      <w:r w:rsidR="00C75ED2">
        <w:rPr>
          <w:rFonts w:cs="Arial"/>
          <w:sz w:val="24"/>
          <w:szCs w:val="24"/>
        </w:rPr>
        <w:t xml:space="preserve"> </w:t>
      </w:r>
      <w:r w:rsidRPr="003815FC">
        <w:rPr>
          <w:rFonts w:cs="Arial"/>
          <w:sz w:val="24"/>
          <w:szCs w:val="24"/>
        </w:rPr>
        <w:t>Child Welfare System</w:t>
      </w:r>
    </w:p>
    <w:p w14:paraId="3BA2AFC6" w14:textId="1FF58D41" w:rsidR="00C75ED2" w:rsidRDefault="003815FC" w:rsidP="00C75ED2">
      <w:pPr>
        <w:spacing w:after="160" w:line="259" w:lineRule="auto"/>
        <w:ind w:left="1080"/>
        <w:rPr>
          <w:rFonts w:cs="Arial"/>
          <w:sz w:val="24"/>
          <w:szCs w:val="24"/>
        </w:rPr>
      </w:pPr>
      <w:r w:rsidRPr="003815FC">
        <w:rPr>
          <w:rFonts w:cs="Arial"/>
          <w:sz w:val="24"/>
          <w:szCs w:val="24"/>
        </w:rPr>
        <w:t>3.9</w:t>
      </w:r>
      <w:r w:rsidR="00C463AE">
        <w:rPr>
          <w:rFonts w:cs="Arial"/>
          <w:sz w:val="24"/>
          <w:szCs w:val="24"/>
        </w:rPr>
        <w:t>:</w:t>
      </w:r>
      <w:r w:rsidRPr="003815FC">
        <w:rPr>
          <w:rFonts w:cs="Arial"/>
          <w:sz w:val="24"/>
          <w:szCs w:val="24"/>
        </w:rPr>
        <w:t xml:space="preserve"> Healthy Childhood Environments: Other</w:t>
      </w:r>
    </w:p>
    <w:p w14:paraId="7D3D3D90" w14:textId="2A38B687" w:rsidR="00C75ED2" w:rsidRDefault="003815FC" w:rsidP="00C75ED2">
      <w:pPr>
        <w:spacing w:after="160" w:line="259" w:lineRule="auto"/>
        <w:ind w:left="1080"/>
        <w:rPr>
          <w:rFonts w:cs="Arial"/>
          <w:sz w:val="24"/>
          <w:szCs w:val="24"/>
        </w:rPr>
      </w:pPr>
      <w:r w:rsidRPr="003815FC">
        <w:rPr>
          <w:rFonts w:cs="Arial"/>
          <w:sz w:val="24"/>
          <w:szCs w:val="24"/>
        </w:rPr>
        <w:t>3.10</w:t>
      </w:r>
      <w:r w:rsidR="00C463AE">
        <w:rPr>
          <w:rFonts w:cs="Arial"/>
          <w:sz w:val="24"/>
          <w:szCs w:val="24"/>
        </w:rPr>
        <w:t>:</w:t>
      </w:r>
      <w:r w:rsidRPr="003815FC">
        <w:rPr>
          <w:rFonts w:cs="Arial"/>
          <w:sz w:val="24"/>
          <w:szCs w:val="24"/>
        </w:rPr>
        <w:t xml:space="preserve"> Housing Support: Affordable Housing</w:t>
      </w:r>
    </w:p>
    <w:p w14:paraId="7818F03A" w14:textId="5CBF308F" w:rsidR="00C75ED2" w:rsidRDefault="003815FC" w:rsidP="00C75ED2">
      <w:pPr>
        <w:spacing w:after="160" w:line="259" w:lineRule="auto"/>
        <w:ind w:left="1080"/>
        <w:rPr>
          <w:rFonts w:cs="Arial"/>
          <w:sz w:val="24"/>
          <w:szCs w:val="24"/>
        </w:rPr>
      </w:pPr>
      <w:r w:rsidRPr="003815FC">
        <w:rPr>
          <w:rFonts w:cs="Arial"/>
          <w:sz w:val="24"/>
          <w:szCs w:val="24"/>
        </w:rPr>
        <w:t>3.11</w:t>
      </w:r>
      <w:r w:rsidR="00C463AE">
        <w:rPr>
          <w:rFonts w:cs="Arial"/>
          <w:sz w:val="24"/>
          <w:szCs w:val="24"/>
        </w:rPr>
        <w:t>:</w:t>
      </w:r>
      <w:r w:rsidRPr="003815FC">
        <w:rPr>
          <w:rFonts w:cs="Arial"/>
          <w:sz w:val="24"/>
          <w:szCs w:val="24"/>
        </w:rPr>
        <w:t xml:space="preserve"> Housing Support: Services for Unhoused Persons</w:t>
      </w:r>
    </w:p>
    <w:p w14:paraId="201CA4B0" w14:textId="2DB6BDC9" w:rsidR="00C75ED2" w:rsidRDefault="003815FC" w:rsidP="00C75ED2">
      <w:pPr>
        <w:spacing w:after="160" w:line="259" w:lineRule="auto"/>
        <w:ind w:left="1080"/>
        <w:rPr>
          <w:rFonts w:cs="Arial"/>
          <w:sz w:val="24"/>
          <w:szCs w:val="24"/>
        </w:rPr>
      </w:pPr>
      <w:r w:rsidRPr="003815FC">
        <w:rPr>
          <w:rFonts w:cs="Arial"/>
          <w:sz w:val="24"/>
          <w:szCs w:val="24"/>
        </w:rPr>
        <w:t>3.12</w:t>
      </w:r>
      <w:r w:rsidR="00C463AE">
        <w:rPr>
          <w:rFonts w:cs="Arial"/>
          <w:sz w:val="24"/>
          <w:szCs w:val="24"/>
        </w:rPr>
        <w:t>:</w:t>
      </w:r>
      <w:r w:rsidRPr="003815FC">
        <w:rPr>
          <w:rFonts w:cs="Arial"/>
          <w:sz w:val="24"/>
          <w:szCs w:val="24"/>
        </w:rPr>
        <w:t xml:space="preserve"> Housing Support: Other Housing Assistance</w:t>
      </w:r>
    </w:p>
    <w:p w14:paraId="02455F54" w14:textId="569B87B5" w:rsidR="00C75ED2" w:rsidRDefault="003815FC" w:rsidP="00C75ED2">
      <w:pPr>
        <w:spacing w:after="160" w:line="259" w:lineRule="auto"/>
        <w:ind w:left="1080"/>
        <w:rPr>
          <w:rFonts w:cs="Arial"/>
          <w:sz w:val="24"/>
          <w:szCs w:val="24"/>
        </w:rPr>
      </w:pPr>
      <w:r w:rsidRPr="003815FC">
        <w:rPr>
          <w:rFonts w:cs="Arial"/>
          <w:sz w:val="24"/>
          <w:szCs w:val="24"/>
        </w:rPr>
        <w:t>3.13</w:t>
      </w:r>
      <w:r w:rsidR="00C463AE">
        <w:rPr>
          <w:rFonts w:cs="Arial"/>
          <w:sz w:val="24"/>
          <w:szCs w:val="24"/>
        </w:rPr>
        <w:t>:</w:t>
      </w:r>
      <w:r w:rsidRPr="003815FC">
        <w:rPr>
          <w:rFonts w:cs="Arial"/>
          <w:sz w:val="24"/>
          <w:szCs w:val="24"/>
        </w:rPr>
        <w:t xml:space="preserve"> Social Determinants of Health: Other</w:t>
      </w:r>
    </w:p>
    <w:p w14:paraId="7B7E393D" w14:textId="27B213BB" w:rsidR="00C75ED2" w:rsidRDefault="003815FC" w:rsidP="00C75ED2">
      <w:pPr>
        <w:spacing w:after="160" w:line="259" w:lineRule="auto"/>
        <w:ind w:left="1080"/>
        <w:rPr>
          <w:rFonts w:cs="Arial"/>
          <w:sz w:val="24"/>
          <w:szCs w:val="24"/>
        </w:rPr>
      </w:pPr>
      <w:r w:rsidRPr="003815FC">
        <w:rPr>
          <w:rFonts w:cs="Arial"/>
          <w:sz w:val="24"/>
          <w:szCs w:val="24"/>
        </w:rPr>
        <w:t>3.14</w:t>
      </w:r>
      <w:r w:rsidR="00C463AE">
        <w:rPr>
          <w:rFonts w:cs="Arial"/>
          <w:sz w:val="24"/>
          <w:szCs w:val="24"/>
        </w:rPr>
        <w:t>:</w:t>
      </w:r>
      <w:r w:rsidRPr="003815FC">
        <w:rPr>
          <w:rFonts w:cs="Arial"/>
          <w:sz w:val="24"/>
          <w:szCs w:val="24"/>
        </w:rPr>
        <w:t xml:space="preserve"> Social Determinants of Health: Community Health Workers or Benefits Navigators</w:t>
      </w:r>
    </w:p>
    <w:p w14:paraId="05DBE9A5" w14:textId="75ABB2C4" w:rsidR="00C75ED2" w:rsidRDefault="003815FC" w:rsidP="00C75ED2">
      <w:pPr>
        <w:spacing w:after="160" w:line="259" w:lineRule="auto"/>
        <w:ind w:left="1080"/>
        <w:rPr>
          <w:rFonts w:cs="Arial"/>
          <w:sz w:val="24"/>
          <w:szCs w:val="24"/>
        </w:rPr>
      </w:pPr>
      <w:r w:rsidRPr="003815FC">
        <w:rPr>
          <w:rFonts w:cs="Arial"/>
          <w:sz w:val="24"/>
          <w:szCs w:val="24"/>
        </w:rPr>
        <w:t>3.15</w:t>
      </w:r>
      <w:r w:rsidR="00C463AE">
        <w:rPr>
          <w:rFonts w:cs="Arial"/>
          <w:sz w:val="24"/>
          <w:szCs w:val="24"/>
        </w:rPr>
        <w:t>:</w:t>
      </w:r>
      <w:r w:rsidRPr="003815FC">
        <w:rPr>
          <w:rFonts w:cs="Arial"/>
          <w:sz w:val="24"/>
          <w:szCs w:val="24"/>
        </w:rPr>
        <w:t xml:space="preserve"> Social Determinants of Health: Lead Remediation</w:t>
      </w:r>
    </w:p>
    <w:p w14:paraId="2547F5CB" w14:textId="56F5EE21" w:rsidR="003815FC" w:rsidRPr="003815FC" w:rsidRDefault="003815FC" w:rsidP="00C75ED2">
      <w:pPr>
        <w:spacing w:after="160" w:line="259" w:lineRule="auto"/>
        <w:ind w:left="1080"/>
        <w:rPr>
          <w:rFonts w:cs="Arial"/>
          <w:sz w:val="24"/>
          <w:szCs w:val="24"/>
        </w:rPr>
      </w:pPr>
      <w:r w:rsidRPr="003815FC">
        <w:rPr>
          <w:rFonts w:cs="Arial"/>
          <w:sz w:val="24"/>
          <w:szCs w:val="24"/>
        </w:rPr>
        <w:t>3.16</w:t>
      </w:r>
      <w:r w:rsidR="00C463AE">
        <w:rPr>
          <w:rFonts w:cs="Arial"/>
          <w:sz w:val="24"/>
          <w:szCs w:val="24"/>
        </w:rPr>
        <w:t>:</w:t>
      </w:r>
      <w:r w:rsidRPr="003815FC">
        <w:rPr>
          <w:rFonts w:cs="Arial"/>
          <w:sz w:val="24"/>
          <w:szCs w:val="24"/>
        </w:rPr>
        <w:t xml:space="preserve"> Social Determinants of Health: Community Violence Interventions</w:t>
      </w:r>
    </w:p>
    <w:p w14:paraId="54AD3247" w14:textId="40648C03" w:rsidR="003815FC" w:rsidRPr="003815FC" w:rsidRDefault="00213C44" w:rsidP="003815FC">
      <w:pPr>
        <w:spacing w:after="160" w:line="259" w:lineRule="auto"/>
        <w:rPr>
          <w:rFonts w:cs="Arial"/>
          <w:sz w:val="24"/>
          <w:szCs w:val="24"/>
        </w:rPr>
      </w:pPr>
      <w:sdt>
        <w:sdtPr>
          <w:rPr>
            <w:rFonts w:cs="Arial"/>
            <w:sz w:val="24"/>
            <w:szCs w:val="24"/>
          </w:rPr>
          <w:id w:val="-1832289217"/>
          <w14:checkbox>
            <w14:checked w14:val="0"/>
            <w14:checkedState w14:val="2612" w14:font="MS Gothic"/>
            <w14:uncheckedState w14:val="2610" w14:font="MS Gothic"/>
          </w14:checkbox>
        </w:sdtPr>
        <w:sdtEndPr/>
        <w:sdtContent>
          <w:r w:rsidR="006818BA">
            <w:rPr>
              <w:rFonts w:ascii="MS Gothic" w:eastAsia="MS Gothic" w:hAnsi="MS Gothic" w:cs="Arial" w:hint="eastAsia"/>
              <w:sz w:val="24"/>
              <w:szCs w:val="24"/>
            </w:rPr>
            <w:t>☐</w:t>
          </w:r>
        </w:sdtContent>
      </w:sdt>
      <w:r w:rsidR="006818BA" w:rsidRPr="003815FC">
        <w:rPr>
          <w:rFonts w:cs="Arial"/>
          <w:sz w:val="24"/>
          <w:szCs w:val="24"/>
        </w:rPr>
        <w:t xml:space="preserve"> </w:t>
      </w:r>
      <w:r w:rsidR="006818BA">
        <w:rPr>
          <w:rFonts w:cs="Arial"/>
          <w:sz w:val="24"/>
          <w:szCs w:val="24"/>
        </w:rPr>
        <w:tab/>
      </w:r>
      <w:r w:rsidR="003815FC" w:rsidRPr="003815FC">
        <w:rPr>
          <w:rFonts w:cs="Arial"/>
          <w:sz w:val="24"/>
          <w:szCs w:val="24"/>
        </w:rPr>
        <w:t>4: Premium Pay</w:t>
      </w:r>
    </w:p>
    <w:p w14:paraId="325538EE" w14:textId="33BD5B9B" w:rsidR="006818BA" w:rsidRDefault="003815FC" w:rsidP="006818BA">
      <w:pPr>
        <w:spacing w:after="160" w:line="259" w:lineRule="auto"/>
        <w:ind w:left="1080"/>
        <w:rPr>
          <w:rFonts w:cs="Arial"/>
          <w:sz w:val="24"/>
          <w:szCs w:val="24"/>
        </w:rPr>
      </w:pPr>
      <w:r w:rsidRPr="003815FC">
        <w:rPr>
          <w:rFonts w:cs="Arial"/>
          <w:sz w:val="24"/>
          <w:szCs w:val="24"/>
        </w:rPr>
        <w:t>4.1</w:t>
      </w:r>
      <w:r w:rsidR="00C463AE">
        <w:rPr>
          <w:rFonts w:cs="Arial"/>
          <w:sz w:val="24"/>
          <w:szCs w:val="24"/>
        </w:rPr>
        <w:t>:</w:t>
      </w:r>
      <w:r w:rsidRPr="003815FC">
        <w:rPr>
          <w:rFonts w:cs="Arial"/>
          <w:sz w:val="24"/>
          <w:szCs w:val="24"/>
        </w:rPr>
        <w:t xml:space="preserve"> Public Sector Employees</w:t>
      </w:r>
    </w:p>
    <w:p w14:paraId="1A5D9E48" w14:textId="02700734" w:rsidR="006818BA" w:rsidRDefault="003815FC" w:rsidP="006818BA">
      <w:pPr>
        <w:spacing w:after="160" w:line="259" w:lineRule="auto"/>
        <w:ind w:left="1080"/>
        <w:rPr>
          <w:rFonts w:cs="Arial"/>
          <w:sz w:val="24"/>
          <w:szCs w:val="24"/>
        </w:rPr>
      </w:pPr>
      <w:r w:rsidRPr="003815FC">
        <w:rPr>
          <w:rFonts w:cs="Arial"/>
          <w:sz w:val="24"/>
          <w:szCs w:val="24"/>
        </w:rPr>
        <w:t>4.2</w:t>
      </w:r>
      <w:r w:rsidR="00C463AE">
        <w:rPr>
          <w:rFonts w:cs="Arial"/>
          <w:sz w:val="24"/>
          <w:szCs w:val="24"/>
        </w:rPr>
        <w:t>:</w:t>
      </w:r>
      <w:r w:rsidRPr="003815FC">
        <w:rPr>
          <w:rFonts w:cs="Arial"/>
          <w:sz w:val="24"/>
          <w:szCs w:val="24"/>
        </w:rPr>
        <w:t xml:space="preserve"> Private Sector: Grants to Other Employers</w:t>
      </w:r>
    </w:p>
    <w:p w14:paraId="5E27AAD1" w14:textId="77777777" w:rsidR="006818BA" w:rsidRDefault="006818BA">
      <w:pPr>
        <w:spacing w:after="160" w:line="259" w:lineRule="auto"/>
        <w:rPr>
          <w:rFonts w:cs="Arial"/>
          <w:sz w:val="24"/>
          <w:szCs w:val="24"/>
        </w:rPr>
      </w:pPr>
      <w:r>
        <w:rPr>
          <w:rFonts w:cs="Arial"/>
          <w:sz w:val="24"/>
          <w:szCs w:val="24"/>
        </w:rPr>
        <w:br w:type="page"/>
      </w:r>
    </w:p>
    <w:p w14:paraId="148DE595" w14:textId="26638CA1" w:rsidR="003815FC" w:rsidRPr="003815FC" w:rsidRDefault="00213C44" w:rsidP="003815FC">
      <w:pPr>
        <w:spacing w:after="160" w:line="259" w:lineRule="auto"/>
        <w:rPr>
          <w:rFonts w:cs="Arial"/>
          <w:sz w:val="24"/>
          <w:szCs w:val="24"/>
        </w:rPr>
      </w:pPr>
      <w:sdt>
        <w:sdtPr>
          <w:rPr>
            <w:rFonts w:cs="Arial"/>
            <w:sz w:val="24"/>
            <w:szCs w:val="24"/>
          </w:rPr>
          <w:id w:val="350997230"/>
          <w14:checkbox>
            <w14:checked w14:val="0"/>
            <w14:checkedState w14:val="2612" w14:font="MS Gothic"/>
            <w14:uncheckedState w14:val="2610" w14:font="MS Gothic"/>
          </w14:checkbox>
        </w:sdtPr>
        <w:sdtEndPr/>
        <w:sdtContent>
          <w:r w:rsidR="006818BA">
            <w:rPr>
              <w:rFonts w:ascii="MS Gothic" w:eastAsia="MS Gothic" w:hAnsi="MS Gothic" w:cs="Arial" w:hint="eastAsia"/>
              <w:sz w:val="24"/>
              <w:szCs w:val="24"/>
            </w:rPr>
            <w:t>☐</w:t>
          </w:r>
        </w:sdtContent>
      </w:sdt>
      <w:r w:rsidR="006818BA" w:rsidRPr="003815FC">
        <w:rPr>
          <w:rFonts w:cs="Arial"/>
          <w:sz w:val="24"/>
          <w:szCs w:val="24"/>
        </w:rPr>
        <w:t xml:space="preserve"> </w:t>
      </w:r>
      <w:r w:rsidR="006818BA">
        <w:rPr>
          <w:rFonts w:cs="Arial"/>
          <w:sz w:val="24"/>
          <w:szCs w:val="24"/>
        </w:rPr>
        <w:tab/>
      </w:r>
      <w:r w:rsidR="003815FC" w:rsidRPr="003815FC">
        <w:rPr>
          <w:rFonts w:cs="Arial"/>
          <w:sz w:val="24"/>
          <w:szCs w:val="24"/>
        </w:rPr>
        <w:t>5: Infrastructure</w:t>
      </w:r>
    </w:p>
    <w:p w14:paraId="22AD4C2A" w14:textId="1ED10AB8" w:rsidR="003815FC" w:rsidRPr="003815FC" w:rsidRDefault="003815FC" w:rsidP="006818BA">
      <w:pPr>
        <w:spacing w:after="160" w:line="259" w:lineRule="auto"/>
        <w:ind w:left="1080"/>
        <w:rPr>
          <w:rFonts w:cs="Arial"/>
          <w:sz w:val="24"/>
          <w:szCs w:val="24"/>
        </w:rPr>
      </w:pPr>
      <w:r w:rsidRPr="003815FC">
        <w:rPr>
          <w:rFonts w:cs="Arial"/>
          <w:sz w:val="24"/>
          <w:szCs w:val="24"/>
        </w:rPr>
        <w:t>5.1</w:t>
      </w:r>
      <w:r w:rsidR="00C463AE">
        <w:rPr>
          <w:rFonts w:cs="Arial"/>
          <w:sz w:val="24"/>
          <w:szCs w:val="24"/>
        </w:rPr>
        <w:t>:</w:t>
      </w:r>
      <w:r w:rsidRPr="003815FC">
        <w:rPr>
          <w:rFonts w:cs="Arial"/>
          <w:sz w:val="24"/>
          <w:szCs w:val="24"/>
        </w:rPr>
        <w:t xml:space="preserve"> Clean Water: Centralized Wastewater Treatment</w:t>
      </w:r>
    </w:p>
    <w:p w14:paraId="6D4FA239" w14:textId="5494EA7E" w:rsidR="003815FC" w:rsidRPr="003815FC" w:rsidRDefault="003815FC" w:rsidP="006818BA">
      <w:pPr>
        <w:spacing w:after="160" w:line="259" w:lineRule="auto"/>
        <w:ind w:left="1080"/>
        <w:rPr>
          <w:rFonts w:cs="Arial"/>
          <w:sz w:val="24"/>
          <w:szCs w:val="24"/>
        </w:rPr>
      </w:pPr>
      <w:r w:rsidRPr="003815FC">
        <w:rPr>
          <w:rFonts w:cs="Arial"/>
          <w:sz w:val="24"/>
          <w:szCs w:val="24"/>
        </w:rPr>
        <w:t>5.2</w:t>
      </w:r>
      <w:r w:rsidR="00C463AE">
        <w:rPr>
          <w:rFonts w:cs="Arial"/>
          <w:sz w:val="24"/>
          <w:szCs w:val="24"/>
        </w:rPr>
        <w:t>:</w:t>
      </w:r>
      <w:r w:rsidRPr="003815FC">
        <w:rPr>
          <w:rFonts w:cs="Arial"/>
          <w:sz w:val="24"/>
          <w:szCs w:val="24"/>
        </w:rPr>
        <w:t xml:space="preserve"> Clean Water: Centralized Wastewater Collection and Conveyance</w:t>
      </w:r>
    </w:p>
    <w:p w14:paraId="230F630A" w14:textId="6FF4D6B6" w:rsidR="003815FC" w:rsidRPr="003815FC" w:rsidRDefault="003815FC" w:rsidP="006818BA">
      <w:pPr>
        <w:spacing w:after="160" w:line="259" w:lineRule="auto"/>
        <w:ind w:left="1080"/>
        <w:rPr>
          <w:rFonts w:cs="Arial"/>
          <w:sz w:val="24"/>
          <w:szCs w:val="24"/>
        </w:rPr>
      </w:pPr>
      <w:r w:rsidRPr="003815FC">
        <w:rPr>
          <w:rFonts w:cs="Arial"/>
          <w:sz w:val="24"/>
          <w:szCs w:val="24"/>
        </w:rPr>
        <w:t>5.3</w:t>
      </w:r>
      <w:r w:rsidR="00C463AE">
        <w:rPr>
          <w:rFonts w:cs="Arial"/>
          <w:sz w:val="24"/>
          <w:szCs w:val="24"/>
        </w:rPr>
        <w:t>:</w:t>
      </w:r>
      <w:r w:rsidRPr="003815FC">
        <w:rPr>
          <w:rFonts w:cs="Arial"/>
          <w:sz w:val="24"/>
          <w:szCs w:val="24"/>
        </w:rPr>
        <w:t xml:space="preserve"> Clean Water: Decentralized Wastewater</w:t>
      </w:r>
    </w:p>
    <w:p w14:paraId="205733B4" w14:textId="1EDDF663" w:rsidR="003815FC" w:rsidRPr="003815FC" w:rsidRDefault="003815FC" w:rsidP="006818BA">
      <w:pPr>
        <w:spacing w:after="160" w:line="259" w:lineRule="auto"/>
        <w:ind w:left="1080"/>
        <w:rPr>
          <w:rFonts w:cs="Arial"/>
          <w:sz w:val="24"/>
          <w:szCs w:val="24"/>
        </w:rPr>
      </w:pPr>
      <w:r w:rsidRPr="003815FC">
        <w:rPr>
          <w:rFonts w:cs="Arial"/>
          <w:sz w:val="24"/>
          <w:szCs w:val="24"/>
        </w:rPr>
        <w:t>5.4</w:t>
      </w:r>
      <w:r w:rsidR="00C463AE">
        <w:rPr>
          <w:rFonts w:cs="Arial"/>
          <w:sz w:val="24"/>
          <w:szCs w:val="24"/>
        </w:rPr>
        <w:t>:</w:t>
      </w:r>
      <w:r w:rsidRPr="003815FC">
        <w:rPr>
          <w:rFonts w:cs="Arial"/>
          <w:sz w:val="24"/>
          <w:szCs w:val="24"/>
        </w:rPr>
        <w:t xml:space="preserve"> Clean Water: Combined Sewer Overflows</w:t>
      </w:r>
    </w:p>
    <w:p w14:paraId="4C67354A" w14:textId="4441E797" w:rsidR="003815FC" w:rsidRPr="003815FC" w:rsidRDefault="003815FC" w:rsidP="006818BA">
      <w:pPr>
        <w:spacing w:after="160" w:line="259" w:lineRule="auto"/>
        <w:ind w:left="1080"/>
        <w:rPr>
          <w:rFonts w:cs="Arial"/>
          <w:sz w:val="24"/>
          <w:szCs w:val="24"/>
        </w:rPr>
      </w:pPr>
      <w:r w:rsidRPr="003815FC">
        <w:rPr>
          <w:rFonts w:cs="Arial"/>
          <w:sz w:val="24"/>
          <w:szCs w:val="24"/>
        </w:rPr>
        <w:t>5.5</w:t>
      </w:r>
      <w:r w:rsidR="00C463AE">
        <w:rPr>
          <w:rFonts w:cs="Arial"/>
          <w:sz w:val="24"/>
          <w:szCs w:val="24"/>
        </w:rPr>
        <w:t>:</w:t>
      </w:r>
      <w:r w:rsidRPr="003815FC">
        <w:rPr>
          <w:rFonts w:cs="Arial"/>
          <w:sz w:val="24"/>
          <w:szCs w:val="24"/>
        </w:rPr>
        <w:t xml:space="preserve"> Clean Water: Other Sewer Infrastructure</w:t>
      </w:r>
    </w:p>
    <w:p w14:paraId="2E743ADD" w14:textId="2F5E6B77" w:rsidR="003815FC" w:rsidRPr="003815FC" w:rsidRDefault="003815FC" w:rsidP="006818BA">
      <w:pPr>
        <w:spacing w:after="160" w:line="259" w:lineRule="auto"/>
        <w:ind w:left="1080"/>
        <w:rPr>
          <w:rFonts w:cs="Arial"/>
          <w:sz w:val="24"/>
          <w:szCs w:val="24"/>
        </w:rPr>
      </w:pPr>
      <w:r w:rsidRPr="003815FC">
        <w:rPr>
          <w:rFonts w:cs="Arial"/>
          <w:sz w:val="24"/>
          <w:szCs w:val="24"/>
        </w:rPr>
        <w:t>5.6</w:t>
      </w:r>
      <w:r w:rsidR="00C463AE">
        <w:rPr>
          <w:rFonts w:cs="Arial"/>
          <w:sz w:val="24"/>
          <w:szCs w:val="24"/>
        </w:rPr>
        <w:t>:</w:t>
      </w:r>
      <w:r w:rsidRPr="003815FC">
        <w:rPr>
          <w:rFonts w:cs="Arial"/>
          <w:sz w:val="24"/>
          <w:szCs w:val="24"/>
        </w:rPr>
        <w:t xml:space="preserve"> Clean Water: Stormwater</w:t>
      </w:r>
    </w:p>
    <w:p w14:paraId="3C03081A" w14:textId="544D8560" w:rsidR="003815FC" w:rsidRPr="003815FC" w:rsidRDefault="003815FC" w:rsidP="006818BA">
      <w:pPr>
        <w:spacing w:after="160" w:line="259" w:lineRule="auto"/>
        <w:ind w:left="1080"/>
        <w:rPr>
          <w:rFonts w:cs="Arial"/>
          <w:sz w:val="24"/>
          <w:szCs w:val="24"/>
        </w:rPr>
      </w:pPr>
      <w:r w:rsidRPr="003815FC">
        <w:rPr>
          <w:rFonts w:cs="Arial"/>
          <w:sz w:val="24"/>
          <w:szCs w:val="24"/>
        </w:rPr>
        <w:t>5.7</w:t>
      </w:r>
      <w:r w:rsidR="00C463AE">
        <w:rPr>
          <w:rFonts w:cs="Arial"/>
          <w:sz w:val="24"/>
          <w:szCs w:val="24"/>
        </w:rPr>
        <w:t>:</w:t>
      </w:r>
      <w:r w:rsidRPr="003815FC">
        <w:rPr>
          <w:rFonts w:cs="Arial"/>
          <w:sz w:val="24"/>
          <w:szCs w:val="24"/>
        </w:rPr>
        <w:t xml:space="preserve"> Clean Water: Energy Conservation</w:t>
      </w:r>
    </w:p>
    <w:p w14:paraId="5B5AA2CA" w14:textId="3D02A937" w:rsidR="003815FC" w:rsidRPr="003815FC" w:rsidRDefault="003815FC" w:rsidP="006818BA">
      <w:pPr>
        <w:spacing w:after="160" w:line="259" w:lineRule="auto"/>
        <w:ind w:left="1080"/>
        <w:rPr>
          <w:rFonts w:cs="Arial"/>
          <w:sz w:val="24"/>
          <w:szCs w:val="24"/>
        </w:rPr>
      </w:pPr>
      <w:r w:rsidRPr="003815FC">
        <w:rPr>
          <w:rFonts w:cs="Arial"/>
          <w:sz w:val="24"/>
          <w:szCs w:val="24"/>
        </w:rPr>
        <w:t>5.8</w:t>
      </w:r>
      <w:r w:rsidR="00C463AE">
        <w:rPr>
          <w:rFonts w:cs="Arial"/>
          <w:sz w:val="24"/>
          <w:szCs w:val="24"/>
        </w:rPr>
        <w:t>:</w:t>
      </w:r>
      <w:r w:rsidRPr="003815FC">
        <w:rPr>
          <w:rFonts w:cs="Arial"/>
          <w:sz w:val="24"/>
          <w:szCs w:val="24"/>
        </w:rPr>
        <w:t xml:space="preserve"> Clean Water: Water Conservation</w:t>
      </w:r>
    </w:p>
    <w:p w14:paraId="3F23F4F4" w14:textId="2A2267B1" w:rsidR="003815FC" w:rsidRPr="003815FC" w:rsidRDefault="003815FC" w:rsidP="006818BA">
      <w:pPr>
        <w:spacing w:after="160" w:line="259" w:lineRule="auto"/>
        <w:ind w:left="1080"/>
        <w:rPr>
          <w:rFonts w:cs="Arial"/>
          <w:sz w:val="24"/>
          <w:szCs w:val="24"/>
        </w:rPr>
      </w:pPr>
      <w:r w:rsidRPr="003815FC">
        <w:rPr>
          <w:rFonts w:cs="Arial"/>
          <w:sz w:val="24"/>
          <w:szCs w:val="24"/>
        </w:rPr>
        <w:t>5.9</w:t>
      </w:r>
      <w:r w:rsidR="00C463AE">
        <w:rPr>
          <w:rFonts w:cs="Arial"/>
          <w:sz w:val="24"/>
          <w:szCs w:val="24"/>
        </w:rPr>
        <w:t>:</w:t>
      </w:r>
      <w:r w:rsidRPr="003815FC">
        <w:rPr>
          <w:rFonts w:cs="Arial"/>
          <w:sz w:val="24"/>
          <w:szCs w:val="24"/>
        </w:rPr>
        <w:t xml:space="preserve"> Clean Water: Nonpoint Source</w:t>
      </w:r>
    </w:p>
    <w:p w14:paraId="6178F8C0" w14:textId="04F0BA6F" w:rsidR="003815FC" w:rsidRPr="003815FC" w:rsidRDefault="003815FC" w:rsidP="006818BA">
      <w:pPr>
        <w:spacing w:after="160" w:line="259" w:lineRule="auto"/>
        <w:ind w:left="1080"/>
        <w:rPr>
          <w:rFonts w:cs="Arial"/>
          <w:sz w:val="24"/>
          <w:szCs w:val="24"/>
        </w:rPr>
      </w:pPr>
      <w:r w:rsidRPr="003815FC">
        <w:rPr>
          <w:rFonts w:cs="Arial"/>
          <w:sz w:val="24"/>
          <w:szCs w:val="24"/>
        </w:rPr>
        <w:t>5.10</w:t>
      </w:r>
      <w:r w:rsidR="00C463AE">
        <w:rPr>
          <w:rFonts w:cs="Arial"/>
          <w:sz w:val="24"/>
          <w:szCs w:val="24"/>
        </w:rPr>
        <w:t>:</w:t>
      </w:r>
      <w:r w:rsidRPr="003815FC">
        <w:rPr>
          <w:rFonts w:cs="Arial"/>
          <w:sz w:val="24"/>
          <w:szCs w:val="24"/>
        </w:rPr>
        <w:t xml:space="preserve"> Drinking water: Treatment</w:t>
      </w:r>
    </w:p>
    <w:p w14:paraId="78EBBBDB" w14:textId="222CF297" w:rsidR="003815FC" w:rsidRPr="003815FC" w:rsidRDefault="003815FC" w:rsidP="006818BA">
      <w:pPr>
        <w:spacing w:after="160" w:line="259" w:lineRule="auto"/>
        <w:ind w:left="1080"/>
        <w:rPr>
          <w:rFonts w:cs="Arial"/>
          <w:sz w:val="24"/>
          <w:szCs w:val="24"/>
        </w:rPr>
      </w:pPr>
      <w:r w:rsidRPr="003815FC">
        <w:rPr>
          <w:rFonts w:cs="Arial"/>
          <w:sz w:val="24"/>
          <w:szCs w:val="24"/>
        </w:rPr>
        <w:t>5.11</w:t>
      </w:r>
      <w:r w:rsidR="00C463AE">
        <w:rPr>
          <w:rFonts w:cs="Arial"/>
          <w:sz w:val="24"/>
          <w:szCs w:val="24"/>
        </w:rPr>
        <w:t>:</w:t>
      </w:r>
      <w:r w:rsidRPr="003815FC">
        <w:rPr>
          <w:rFonts w:cs="Arial"/>
          <w:sz w:val="24"/>
          <w:szCs w:val="24"/>
        </w:rPr>
        <w:t xml:space="preserve"> Drinking water: Transmission &amp; Distribution</w:t>
      </w:r>
    </w:p>
    <w:p w14:paraId="0692C629" w14:textId="31636286" w:rsidR="003815FC" w:rsidRPr="003815FC" w:rsidRDefault="003815FC" w:rsidP="006818BA">
      <w:pPr>
        <w:spacing w:after="160" w:line="259" w:lineRule="auto"/>
        <w:ind w:left="1080"/>
        <w:rPr>
          <w:rFonts w:cs="Arial"/>
          <w:sz w:val="24"/>
          <w:szCs w:val="24"/>
        </w:rPr>
      </w:pPr>
      <w:r w:rsidRPr="003815FC">
        <w:rPr>
          <w:rFonts w:cs="Arial"/>
          <w:sz w:val="24"/>
          <w:szCs w:val="24"/>
        </w:rPr>
        <w:t>5.12</w:t>
      </w:r>
      <w:r w:rsidR="00C463AE">
        <w:rPr>
          <w:rFonts w:cs="Arial"/>
          <w:sz w:val="24"/>
          <w:szCs w:val="24"/>
        </w:rPr>
        <w:t>:</w:t>
      </w:r>
      <w:r w:rsidRPr="003815FC">
        <w:rPr>
          <w:rFonts w:cs="Arial"/>
          <w:sz w:val="24"/>
          <w:szCs w:val="24"/>
        </w:rPr>
        <w:t xml:space="preserve"> Drinking water: Transmission &amp; Distribution: Lead Remediation</w:t>
      </w:r>
    </w:p>
    <w:p w14:paraId="47C8C146" w14:textId="4CC77616" w:rsidR="003815FC" w:rsidRPr="003815FC" w:rsidRDefault="003815FC" w:rsidP="006818BA">
      <w:pPr>
        <w:spacing w:after="160" w:line="259" w:lineRule="auto"/>
        <w:ind w:left="1080"/>
        <w:rPr>
          <w:rFonts w:cs="Arial"/>
          <w:sz w:val="24"/>
          <w:szCs w:val="24"/>
        </w:rPr>
      </w:pPr>
      <w:r w:rsidRPr="003815FC">
        <w:rPr>
          <w:rFonts w:cs="Arial"/>
          <w:sz w:val="24"/>
          <w:szCs w:val="24"/>
        </w:rPr>
        <w:t>5.13</w:t>
      </w:r>
      <w:r w:rsidR="00C463AE">
        <w:rPr>
          <w:rFonts w:cs="Arial"/>
          <w:sz w:val="24"/>
          <w:szCs w:val="24"/>
        </w:rPr>
        <w:t>:</w:t>
      </w:r>
      <w:r w:rsidRPr="003815FC">
        <w:rPr>
          <w:rFonts w:cs="Arial"/>
          <w:sz w:val="24"/>
          <w:szCs w:val="24"/>
        </w:rPr>
        <w:t xml:space="preserve"> Drinking water: Source</w:t>
      </w:r>
    </w:p>
    <w:p w14:paraId="7BAB84F9" w14:textId="1B0A07CE" w:rsidR="003815FC" w:rsidRPr="003815FC" w:rsidRDefault="003815FC" w:rsidP="006818BA">
      <w:pPr>
        <w:spacing w:after="160" w:line="259" w:lineRule="auto"/>
        <w:ind w:left="1080"/>
        <w:rPr>
          <w:rFonts w:cs="Arial"/>
          <w:sz w:val="24"/>
          <w:szCs w:val="24"/>
        </w:rPr>
      </w:pPr>
      <w:r w:rsidRPr="003815FC">
        <w:rPr>
          <w:rFonts w:cs="Arial"/>
          <w:sz w:val="24"/>
          <w:szCs w:val="24"/>
        </w:rPr>
        <w:t>5.14</w:t>
      </w:r>
      <w:r w:rsidR="00C463AE">
        <w:rPr>
          <w:rFonts w:cs="Arial"/>
          <w:sz w:val="24"/>
          <w:szCs w:val="24"/>
        </w:rPr>
        <w:t>:</w:t>
      </w:r>
      <w:r w:rsidRPr="003815FC">
        <w:rPr>
          <w:rFonts w:cs="Arial"/>
          <w:sz w:val="24"/>
          <w:szCs w:val="24"/>
        </w:rPr>
        <w:t xml:space="preserve"> Drinking water: Storage</w:t>
      </w:r>
    </w:p>
    <w:p w14:paraId="7E194FE5" w14:textId="6ADA2D32" w:rsidR="003815FC" w:rsidRPr="003815FC" w:rsidRDefault="003815FC" w:rsidP="006818BA">
      <w:pPr>
        <w:spacing w:after="160" w:line="259" w:lineRule="auto"/>
        <w:ind w:left="1080"/>
        <w:rPr>
          <w:rFonts w:cs="Arial"/>
          <w:sz w:val="24"/>
          <w:szCs w:val="24"/>
        </w:rPr>
      </w:pPr>
      <w:r w:rsidRPr="003815FC">
        <w:rPr>
          <w:rFonts w:cs="Arial"/>
          <w:sz w:val="24"/>
          <w:szCs w:val="24"/>
        </w:rPr>
        <w:t>5.15</w:t>
      </w:r>
      <w:r w:rsidR="00C463AE">
        <w:rPr>
          <w:rFonts w:cs="Arial"/>
          <w:sz w:val="24"/>
          <w:szCs w:val="24"/>
        </w:rPr>
        <w:t>:</w:t>
      </w:r>
      <w:r w:rsidRPr="003815FC">
        <w:rPr>
          <w:rFonts w:cs="Arial"/>
          <w:sz w:val="24"/>
          <w:szCs w:val="24"/>
        </w:rPr>
        <w:t xml:space="preserve"> Drinking water: Other water infrastructure</w:t>
      </w:r>
    </w:p>
    <w:p w14:paraId="2C1B05BE" w14:textId="4F04BC51" w:rsidR="003815FC" w:rsidRPr="003815FC" w:rsidRDefault="003815FC" w:rsidP="006818BA">
      <w:pPr>
        <w:spacing w:after="160" w:line="259" w:lineRule="auto"/>
        <w:ind w:left="1080"/>
        <w:rPr>
          <w:rFonts w:cs="Arial"/>
          <w:sz w:val="24"/>
          <w:szCs w:val="24"/>
        </w:rPr>
      </w:pPr>
      <w:r w:rsidRPr="003815FC">
        <w:rPr>
          <w:rFonts w:cs="Arial"/>
          <w:sz w:val="24"/>
          <w:szCs w:val="24"/>
        </w:rPr>
        <w:t>5.16</w:t>
      </w:r>
      <w:r w:rsidR="00C463AE">
        <w:rPr>
          <w:rFonts w:cs="Arial"/>
          <w:sz w:val="24"/>
          <w:szCs w:val="24"/>
        </w:rPr>
        <w:t>:</w:t>
      </w:r>
      <w:r w:rsidRPr="003815FC">
        <w:rPr>
          <w:rFonts w:cs="Arial"/>
          <w:sz w:val="24"/>
          <w:szCs w:val="24"/>
        </w:rPr>
        <w:t xml:space="preserve"> Broadband: “Last Mile” projects</w:t>
      </w:r>
    </w:p>
    <w:p w14:paraId="23B8261D" w14:textId="03B951A9" w:rsidR="003815FC" w:rsidRPr="003815FC" w:rsidRDefault="003815FC" w:rsidP="006818BA">
      <w:pPr>
        <w:spacing w:after="160" w:line="259" w:lineRule="auto"/>
        <w:ind w:left="1080"/>
        <w:rPr>
          <w:rFonts w:cs="Arial"/>
          <w:sz w:val="24"/>
          <w:szCs w:val="24"/>
        </w:rPr>
      </w:pPr>
      <w:r w:rsidRPr="003815FC">
        <w:rPr>
          <w:rFonts w:cs="Arial"/>
          <w:sz w:val="24"/>
          <w:szCs w:val="24"/>
        </w:rPr>
        <w:t>5.17</w:t>
      </w:r>
      <w:r w:rsidR="00C463AE">
        <w:rPr>
          <w:rFonts w:cs="Arial"/>
          <w:sz w:val="24"/>
          <w:szCs w:val="24"/>
        </w:rPr>
        <w:t>:</w:t>
      </w:r>
      <w:r w:rsidRPr="003815FC">
        <w:rPr>
          <w:rFonts w:cs="Arial"/>
          <w:sz w:val="24"/>
          <w:szCs w:val="24"/>
        </w:rPr>
        <w:t xml:space="preserve"> Broadband: Other projects</w:t>
      </w:r>
    </w:p>
    <w:p w14:paraId="6A9AE313" w14:textId="0F0DB9A2" w:rsidR="003815FC" w:rsidRPr="003815FC" w:rsidRDefault="00213C44" w:rsidP="003815FC">
      <w:pPr>
        <w:spacing w:after="160" w:line="259" w:lineRule="auto"/>
        <w:rPr>
          <w:rFonts w:cs="Arial"/>
          <w:sz w:val="24"/>
          <w:szCs w:val="24"/>
        </w:rPr>
      </w:pPr>
      <w:sdt>
        <w:sdtPr>
          <w:rPr>
            <w:rFonts w:cs="Arial"/>
            <w:sz w:val="24"/>
            <w:szCs w:val="24"/>
          </w:rPr>
          <w:id w:val="1705060677"/>
          <w14:checkbox>
            <w14:checked w14:val="0"/>
            <w14:checkedState w14:val="2612" w14:font="MS Gothic"/>
            <w14:uncheckedState w14:val="2610" w14:font="MS Gothic"/>
          </w14:checkbox>
        </w:sdtPr>
        <w:sdtEndPr/>
        <w:sdtContent>
          <w:r w:rsidR="006818BA">
            <w:rPr>
              <w:rFonts w:ascii="MS Gothic" w:eastAsia="MS Gothic" w:hAnsi="MS Gothic" w:cs="Arial" w:hint="eastAsia"/>
              <w:sz w:val="24"/>
              <w:szCs w:val="24"/>
            </w:rPr>
            <w:t>☐</w:t>
          </w:r>
        </w:sdtContent>
      </w:sdt>
      <w:r w:rsidR="006818BA" w:rsidRPr="003815FC">
        <w:rPr>
          <w:rFonts w:cs="Arial"/>
          <w:sz w:val="24"/>
          <w:szCs w:val="24"/>
        </w:rPr>
        <w:t xml:space="preserve"> </w:t>
      </w:r>
      <w:r w:rsidR="006818BA">
        <w:rPr>
          <w:rFonts w:cs="Arial"/>
          <w:sz w:val="24"/>
          <w:szCs w:val="24"/>
        </w:rPr>
        <w:tab/>
      </w:r>
      <w:r w:rsidR="003815FC" w:rsidRPr="003815FC">
        <w:rPr>
          <w:rFonts w:cs="Arial"/>
          <w:sz w:val="24"/>
          <w:szCs w:val="24"/>
        </w:rPr>
        <w:t>6: Revenue Replacement</w:t>
      </w:r>
    </w:p>
    <w:p w14:paraId="5306471D" w14:textId="777E78E3" w:rsidR="003815FC" w:rsidRPr="003815FC" w:rsidRDefault="003815FC" w:rsidP="006818BA">
      <w:pPr>
        <w:spacing w:after="160" w:line="259" w:lineRule="auto"/>
        <w:ind w:left="1080"/>
        <w:rPr>
          <w:rFonts w:cs="Arial"/>
          <w:sz w:val="24"/>
          <w:szCs w:val="24"/>
        </w:rPr>
      </w:pPr>
      <w:r w:rsidRPr="003815FC">
        <w:rPr>
          <w:rFonts w:cs="Arial"/>
          <w:sz w:val="24"/>
          <w:szCs w:val="24"/>
        </w:rPr>
        <w:t>6.1</w:t>
      </w:r>
      <w:r w:rsidR="00C463AE">
        <w:rPr>
          <w:rFonts w:cs="Arial"/>
          <w:sz w:val="24"/>
          <w:szCs w:val="24"/>
        </w:rPr>
        <w:t>:</w:t>
      </w:r>
      <w:r w:rsidRPr="003815FC">
        <w:rPr>
          <w:rFonts w:cs="Arial"/>
          <w:sz w:val="24"/>
          <w:szCs w:val="24"/>
        </w:rPr>
        <w:t xml:space="preserve"> Provision of Government Services</w:t>
      </w:r>
    </w:p>
    <w:p w14:paraId="32E2FD00" w14:textId="20CAA1E4" w:rsidR="003815FC" w:rsidRPr="003815FC" w:rsidRDefault="00213C44" w:rsidP="003815FC">
      <w:pPr>
        <w:spacing w:after="160" w:line="259" w:lineRule="auto"/>
        <w:rPr>
          <w:rFonts w:cs="Arial"/>
          <w:sz w:val="24"/>
          <w:szCs w:val="24"/>
        </w:rPr>
      </w:pPr>
      <w:sdt>
        <w:sdtPr>
          <w:rPr>
            <w:rFonts w:cs="Arial"/>
            <w:sz w:val="24"/>
            <w:szCs w:val="24"/>
          </w:rPr>
          <w:id w:val="959372326"/>
          <w14:checkbox>
            <w14:checked w14:val="0"/>
            <w14:checkedState w14:val="2612" w14:font="MS Gothic"/>
            <w14:uncheckedState w14:val="2610" w14:font="MS Gothic"/>
          </w14:checkbox>
        </w:sdtPr>
        <w:sdtEndPr/>
        <w:sdtContent>
          <w:r w:rsidR="006818BA">
            <w:rPr>
              <w:rFonts w:ascii="MS Gothic" w:eastAsia="MS Gothic" w:hAnsi="MS Gothic" w:cs="Arial" w:hint="eastAsia"/>
              <w:sz w:val="24"/>
              <w:szCs w:val="24"/>
            </w:rPr>
            <w:t>☐</w:t>
          </w:r>
        </w:sdtContent>
      </w:sdt>
      <w:r w:rsidR="006818BA" w:rsidRPr="003815FC">
        <w:rPr>
          <w:rFonts w:cs="Arial"/>
          <w:sz w:val="24"/>
          <w:szCs w:val="24"/>
        </w:rPr>
        <w:t xml:space="preserve"> </w:t>
      </w:r>
      <w:r w:rsidR="006818BA">
        <w:rPr>
          <w:rFonts w:cs="Arial"/>
          <w:sz w:val="24"/>
          <w:szCs w:val="24"/>
        </w:rPr>
        <w:tab/>
      </w:r>
      <w:r w:rsidR="003815FC" w:rsidRPr="003815FC">
        <w:rPr>
          <w:rFonts w:cs="Arial"/>
          <w:sz w:val="24"/>
          <w:szCs w:val="24"/>
        </w:rPr>
        <w:t>7: Administrative</w:t>
      </w:r>
    </w:p>
    <w:p w14:paraId="4910BE31" w14:textId="49F09B05" w:rsidR="003815FC" w:rsidRPr="003815FC" w:rsidRDefault="003815FC" w:rsidP="006818BA">
      <w:pPr>
        <w:spacing w:after="160" w:line="259" w:lineRule="auto"/>
        <w:ind w:left="1080"/>
        <w:rPr>
          <w:rFonts w:cs="Arial"/>
          <w:sz w:val="24"/>
          <w:szCs w:val="24"/>
        </w:rPr>
      </w:pPr>
      <w:r w:rsidRPr="003815FC">
        <w:rPr>
          <w:rFonts w:cs="Arial"/>
          <w:sz w:val="24"/>
          <w:szCs w:val="24"/>
        </w:rPr>
        <w:t>7.1</w:t>
      </w:r>
      <w:r w:rsidR="00C463AE">
        <w:rPr>
          <w:rFonts w:cs="Arial"/>
          <w:sz w:val="24"/>
          <w:szCs w:val="24"/>
        </w:rPr>
        <w:t>:</w:t>
      </w:r>
      <w:r w:rsidRPr="003815FC">
        <w:rPr>
          <w:rFonts w:cs="Arial"/>
          <w:sz w:val="24"/>
          <w:szCs w:val="24"/>
        </w:rPr>
        <w:t xml:space="preserve"> Administrative Expenses</w:t>
      </w:r>
    </w:p>
    <w:p w14:paraId="225D4BCC" w14:textId="2E77E0B7" w:rsidR="003815FC" w:rsidRPr="003815FC" w:rsidRDefault="003815FC" w:rsidP="006818BA">
      <w:pPr>
        <w:spacing w:after="160" w:line="259" w:lineRule="auto"/>
        <w:ind w:left="1080"/>
        <w:rPr>
          <w:rFonts w:cs="Arial"/>
          <w:sz w:val="24"/>
          <w:szCs w:val="24"/>
        </w:rPr>
      </w:pPr>
      <w:r w:rsidRPr="003815FC">
        <w:rPr>
          <w:rFonts w:cs="Arial"/>
          <w:sz w:val="24"/>
          <w:szCs w:val="24"/>
        </w:rPr>
        <w:t>7.2</w:t>
      </w:r>
      <w:r w:rsidR="00C463AE">
        <w:rPr>
          <w:rFonts w:cs="Arial"/>
          <w:sz w:val="24"/>
          <w:szCs w:val="24"/>
        </w:rPr>
        <w:t>:</w:t>
      </w:r>
      <w:r w:rsidRPr="003815FC">
        <w:rPr>
          <w:rFonts w:cs="Arial"/>
          <w:sz w:val="24"/>
          <w:szCs w:val="24"/>
        </w:rPr>
        <w:t xml:space="preserve"> Evaluation and Data Analysis</w:t>
      </w:r>
    </w:p>
    <w:p w14:paraId="70319D75" w14:textId="47F49469" w:rsidR="003815FC" w:rsidRPr="003815FC" w:rsidRDefault="003815FC" w:rsidP="006818BA">
      <w:pPr>
        <w:spacing w:after="160" w:line="259" w:lineRule="auto"/>
        <w:ind w:left="1080"/>
        <w:rPr>
          <w:rFonts w:cs="Arial"/>
          <w:sz w:val="24"/>
          <w:szCs w:val="24"/>
        </w:rPr>
      </w:pPr>
      <w:r w:rsidRPr="003815FC">
        <w:rPr>
          <w:rFonts w:cs="Arial"/>
          <w:sz w:val="24"/>
          <w:szCs w:val="24"/>
        </w:rPr>
        <w:t>7.3</w:t>
      </w:r>
      <w:r w:rsidR="00C463AE">
        <w:rPr>
          <w:rFonts w:cs="Arial"/>
          <w:sz w:val="24"/>
          <w:szCs w:val="24"/>
        </w:rPr>
        <w:t>:</w:t>
      </w:r>
      <w:r w:rsidRPr="003815FC">
        <w:rPr>
          <w:rFonts w:cs="Arial"/>
          <w:sz w:val="24"/>
          <w:szCs w:val="24"/>
        </w:rPr>
        <w:t xml:space="preserve"> Transfers to Other Units of Government</w:t>
      </w:r>
    </w:p>
    <w:p w14:paraId="3A72953B" w14:textId="0CEE6860" w:rsidR="006818BA" w:rsidRDefault="003815FC" w:rsidP="006818BA">
      <w:pPr>
        <w:spacing w:after="160" w:line="259" w:lineRule="auto"/>
        <w:ind w:left="1080"/>
        <w:rPr>
          <w:rFonts w:cs="Arial"/>
          <w:sz w:val="24"/>
          <w:szCs w:val="24"/>
        </w:rPr>
      </w:pPr>
      <w:r w:rsidRPr="003815FC">
        <w:rPr>
          <w:rFonts w:cs="Arial"/>
          <w:sz w:val="24"/>
          <w:szCs w:val="24"/>
        </w:rPr>
        <w:t>7.4</w:t>
      </w:r>
      <w:r w:rsidR="00C463AE">
        <w:rPr>
          <w:rFonts w:cs="Arial"/>
          <w:sz w:val="24"/>
          <w:szCs w:val="24"/>
        </w:rPr>
        <w:t>:</w:t>
      </w:r>
      <w:r w:rsidRPr="003815FC">
        <w:rPr>
          <w:rFonts w:cs="Arial"/>
          <w:sz w:val="24"/>
          <w:szCs w:val="24"/>
        </w:rPr>
        <w:t xml:space="preserve"> Transfers to Non-entitlement Units (States and territories only)</w:t>
      </w:r>
    </w:p>
    <w:p w14:paraId="3D5FC148" w14:textId="77777777" w:rsidR="006818BA" w:rsidRDefault="006818BA">
      <w:pPr>
        <w:spacing w:after="160" w:line="259" w:lineRule="auto"/>
        <w:rPr>
          <w:rFonts w:cs="Arial"/>
          <w:sz w:val="24"/>
          <w:szCs w:val="24"/>
        </w:rPr>
      </w:pPr>
      <w:r>
        <w:rPr>
          <w:rFonts w:cs="Arial"/>
          <w:sz w:val="24"/>
          <w:szCs w:val="24"/>
        </w:rPr>
        <w:br w:type="page"/>
      </w:r>
    </w:p>
    <w:p w14:paraId="09B46E79" w14:textId="05AA2194" w:rsidR="00EC6C78" w:rsidRDefault="00BA684E" w:rsidP="00A445CA">
      <w:pPr>
        <w:rPr>
          <w:rFonts w:cs="Arial"/>
          <w:sz w:val="24"/>
          <w:szCs w:val="24"/>
        </w:rPr>
      </w:pPr>
      <w:r w:rsidRPr="00BA684E">
        <w:rPr>
          <w:rFonts w:cs="Arial"/>
          <w:sz w:val="24"/>
          <w:szCs w:val="24"/>
        </w:rPr>
        <w:lastRenderedPageBreak/>
        <w:t xml:space="preserve">Based on my review and consultation, I have determined that the funds requested are reasonably necessary for its intended use in my judgement as the official responsible for </w:t>
      </w:r>
      <w:r w:rsidR="0091748D">
        <w:rPr>
          <w:rFonts w:cs="Arial"/>
          <w:sz w:val="24"/>
          <w:szCs w:val="24"/>
        </w:rPr>
        <w:t xml:space="preserve">the </w:t>
      </w:r>
      <w:r w:rsidRPr="00BA684E">
        <w:rPr>
          <w:rFonts w:cs="Arial"/>
          <w:sz w:val="24"/>
          <w:szCs w:val="24"/>
        </w:rPr>
        <w:t>expenditure of CSFRF funds.</w:t>
      </w:r>
    </w:p>
    <w:p w14:paraId="710299A5" w14:textId="56E4654B" w:rsidR="00EC6C78" w:rsidRDefault="00EC6C78" w:rsidP="00A445CA">
      <w:pPr>
        <w:rPr>
          <w:rFonts w:cs="Arial"/>
          <w:sz w:val="24"/>
          <w:szCs w:val="24"/>
        </w:rPr>
      </w:pPr>
    </w:p>
    <w:p w14:paraId="130EDB0C" w14:textId="77777777" w:rsidR="00BA684E" w:rsidRDefault="00BA684E" w:rsidP="00A445CA">
      <w:pPr>
        <w:rPr>
          <w:rFonts w:cs="Arial"/>
          <w:sz w:val="24"/>
          <w:szCs w:val="24"/>
        </w:rPr>
      </w:pPr>
    </w:p>
    <w:p w14:paraId="5E005495" w14:textId="77777777" w:rsidR="00EC6C78" w:rsidRDefault="00EC6C78" w:rsidP="00A445CA">
      <w:pPr>
        <w:rPr>
          <w:rFonts w:cs="Arial"/>
          <w:sz w:val="24"/>
          <w:szCs w:val="24"/>
        </w:rPr>
      </w:pPr>
    </w:p>
    <w:p w14:paraId="29F34A9D" w14:textId="77777777" w:rsidR="00A445CA" w:rsidRDefault="00A445CA" w:rsidP="00A445CA">
      <w:pPr>
        <w:rPr>
          <w:rFonts w:cs="Arial"/>
          <w:sz w:val="24"/>
          <w:szCs w:val="24"/>
        </w:rPr>
      </w:pPr>
      <w:r>
        <w:rPr>
          <w:rFonts w:cs="Arial"/>
          <w:sz w:val="24"/>
          <w:szCs w:val="24"/>
        </w:rPr>
        <w:t>________________________________________</w:t>
      </w:r>
    </w:p>
    <w:p w14:paraId="47DC244F" w14:textId="1DA9846C" w:rsidR="00EC6C78" w:rsidRPr="00B12BB1" w:rsidRDefault="0091748D" w:rsidP="00EC6C78">
      <w:pPr>
        <w:rPr>
          <w:rFonts w:cs="Arial"/>
          <w:sz w:val="24"/>
          <w:szCs w:val="24"/>
        </w:rPr>
      </w:pPr>
      <w:r w:rsidRPr="00B12BB1">
        <w:rPr>
          <w:rFonts w:cs="Arial"/>
          <w:sz w:val="24"/>
          <w:szCs w:val="24"/>
        </w:rPr>
        <w:t>Department OR State Agency</w:t>
      </w:r>
    </w:p>
    <w:p w14:paraId="1F8ED118" w14:textId="77777777" w:rsidR="00A445CA" w:rsidRDefault="00A445CA" w:rsidP="00A445CA">
      <w:pPr>
        <w:rPr>
          <w:rFonts w:cs="Arial"/>
          <w:sz w:val="24"/>
          <w:szCs w:val="24"/>
        </w:rPr>
      </w:pPr>
    </w:p>
    <w:p w14:paraId="44F851C5" w14:textId="77777777" w:rsidR="00A445CA" w:rsidRDefault="00A445CA" w:rsidP="00A445CA">
      <w:pPr>
        <w:rPr>
          <w:rFonts w:cs="Arial"/>
          <w:sz w:val="24"/>
          <w:szCs w:val="24"/>
        </w:rPr>
      </w:pPr>
    </w:p>
    <w:p w14:paraId="0565DA6C" w14:textId="77777777" w:rsidR="00A445CA" w:rsidRDefault="00A445CA" w:rsidP="00A445CA">
      <w:pPr>
        <w:rPr>
          <w:rFonts w:cs="Arial"/>
          <w:sz w:val="24"/>
          <w:szCs w:val="24"/>
        </w:rPr>
      </w:pPr>
    </w:p>
    <w:p w14:paraId="2F790B45" w14:textId="77777777" w:rsidR="00A445CA" w:rsidRDefault="00A445CA" w:rsidP="00A445CA">
      <w:pPr>
        <w:rPr>
          <w:rFonts w:cs="Arial"/>
          <w:sz w:val="24"/>
          <w:szCs w:val="24"/>
        </w:rPr>
      </w:pPr>
      <w:r>
        <w:rPr>
          <w:rFonts w:cs="Arial"/>
          <w:sz w:val="24"/>
          <w:szCs w:val="24"/>
        </w:rPr>
        <w:t>___________________________________________</w:t>
      </w:r>
    </w:p>
    <w:p w14:paraId="3B520F8D" w14:textId="0F2FA8B1" w:rsidR="00A445CA" w:rsidRDefault="00EC6C78" w:rsidP="00A445CA">
      <w:pPr>
        <w:rPr>
          <w:rFonts w:cs="Arial"/>
          <w:sz w:val="24"/>
          <w:szCs w:val="24"/>
        </w:rPr>
      </w:pPr>
      <w:r>
        <w:rPr>
          <w:rFonts w:cs="Arial"/>
          <w:sz w:val="24"/>
          <w:szCs w:val="24"/>
        </w:rPr>
        <w:t>NAME</w:t>
      </w:r>
    </w:p>
    <w:p w14:paraId="562B599B" w14:textId="77777777" w:rsidR="00A445CA" w:rsidRDefault="00A445CA" w:rsidP="00A445CA">
      <w:pPr>
        <w:rPr>
          <w:rFonts w:cs="Arial"/>
          <w:sz w:val="24"/>
          <w:szCs w:val="24"/>
        </w:rPr>
      </w:pPr>
    </w:p>
    <w:p w14:paraId="581970CA" w14:textId="40DCE3BD" w:rsidR="00A445CA" w:rsidRDefault="00A445CA" w:rsidP="00A445CA">
      <w:pPr>
        <w:rPr>
          <w:rFonts w:cs="Arial"/>
          <w:sz w:val="24"/>
          <w:szCs w:val="24"/>
        </w:rPr>
      </w:pPr>
    </w:p>
    <w:p w14:paraId="75199868" w14:textId="77777777" w:rsidR="00EC6C78" w:rsidRDefault="00EC6C78" w:rsidP="00A445CA">
      <w:pPr>
        <w:rPr>
          <w:rFonts w:cs="Arial"/>
          <w:sz w:val="24"/>
          <w:szCs w:val="24"/>
        </w:rPr>
      </w:pPr>
    </w:p>
    <w:p w14:paraId="6308DB49" w14:textId="77777777" w:rsidR="00A445CA" w:rsidRDefault="00A445CA" w:rsidP="00A445CA">
      <w:pPr>
        <w:rPr>
          <w:rFonts w:cs="Arial"/>
          <w:sz w:val="24"/>
          <w:szCs w:val="24"/>
        </w:rPr>
      </w:pPr>
      <w:r>
        <w:rPr>
          <w:rFonts w:cs="Arial"/>
          <w:sz w:val="24"/>
          <w:szCs w:val="24"/>
        </w:rPr>
        <w:t>___________________________________________</w:t>
      </w:r>
    </w:p>
    <w:p w14:paraId="326752B6" w14:textId="77777777" w:rsidR="00EC6C78" w:rsidRDefault="00EC6C78" w:rsidP="00EC6C78">
      <w:pPr>
        <w:rPr>
          <w:rFonts w:cs="Arial"/>
          <w:sz w:val="24"/>
          <w:szCs w:val="24"/>
        </w:rPr>
      </w:pPr>
      <w:r>
        <w:rPr>
          <w:rFonts w:cs="Arial"/>
          <w:sz w:val="24"/>
          <w:szCs w:val="24"/>
        </w:rPr>
        <w:t>TITLE</w:t>
      </w:r>
    </w:p>
    <w:p w14:paraId="2B8BEE07" w14:textId="77777777" w:rsidR="00A445CA" w:rsidRDefault="00A445CA" w:rsidP="00A445CA">
      <w:pPr>
        <w:rPr>
          <w:rFonts w:cs="Arial"/>
          <w:sz w:val="24"/>
          <w:szCs w:val="24"/>
        </w:rPr>
      </w:pPr>
    </w:p>
    <w:p w14:paraId="3237405C" w14:textId="77777777" w:rsidR="00A445CA" w:rsidRDefault="00A445CA" w:rsidP="00A445CA">
      <w:pPr>
        <w:rPr>
          <w:rFonts w:cs="Arial"/>
          <w:sz w:val="24"/>
          <w:szCs w:val="24"/>
        </w:rPr>
      </w:pPr>
    </w:p>
    <w:p w14:paraId="0CACDDA5" w14:textId="77777777" w:rsidR="00A445CA" w:rsidRDefault="00A445CA" w:rsidP="00A445CA">
      <w:pPr>
        <w:rPr>
          <w:rFonts w:cs="Arial"/>
          <w:sz w:val="24"/>
          <w:szCs w:val="24"/>
        </w:rPr>
      </w:pPr>
    </w:p>
    <w:p w14:paraId="388168B9" w14:textId="77777777" w:rsidR="00EC6C78" w:rsidRPr="00E42924" w:rsidRDefault="00EC6C78" w:rsidP="00EC6C78">
      <w:pPr>
        <w:rPr>
          <w:rFonts w:cs="Arial"/>
          <w:sz w:val="24"/>
          <w:szCs w:val="24"/>
        </w:rPr>
      </w:pPr>
      <w:r>
        <w:rPr>
          <w:rFonts w:cs="Arial"/>
          <w:sz w:val="24"/>
          <w:szCs w:val="24"/>
        </w:rPr>
        <w:t>_____________________________________________</w:t>
      </w:r>
    </w:p>
    <w:p w14:paraId="4E437EF9" w14:textId="77777777" w:rsidR="00EC6C78" w:rsidRDefault="00EC6C78" w:rsidP="00EC6C78">
      <w:pPr>
        <w:rPr>
          <w:rFonts w:cs="Arial"/>
          <w:sz w:val="24"/>
          <w:szCs w:val="24"/>
        </w:rPr>
      </w:pPr>
      <w:r>
        <w:rPr>
          <w:rFonts w:cs="Arial"/>
          <w:sz w:val="24"/>
          <w:szCs w:val="24"/>
        </w:rPr>
        <w:t>SIGNATURE</w:t>
      </w:r>
    </w:p>
    <w:p w14:paraId="35CB39B7" w14:textId="77777777" w:rsidR="00EC6C78" w:rsidRDefault="00EC6C78" w:rsidP="00EC6C78">
      <w:pPr>
        <w:rPr>
          <w:rFonts w:cs="Arial"/>
          <w:sz w:val="24"/>
          <w:szCs w:val="24"/>
        </w:rPr>
      </w:pPr>
    </w:p>
    <w:p w14:paraId="18070F0A" w14:textId="1765F4CA" w:rsidR="00EC6C78" w:rsidRDefault="00EC6C78" w:rsidP="00EC6C78">
      <w:pPr>
        <w:rPr>
          <w:rFonts w:cs="Arial"/>
          <w:sz w:val="24"/>
          <w:szCs w:val="24"/>
        </w:rPr>
      </w:pPr>
    </w:p>
    <w:p w14:paraId="539F4158" w14:textId="77777777" w:rsidR="00EC6C78" w:rsidRDefault="00EC6C78" w:rsidP="00EC6C78">
      <w:pPr>
        <w:rPr>
          <w:rFonts w:cs="Arial"/>
          <w:sz w:val="24"/>
          <w:szCs w:val="24"/>
        </w:rPr>
      </w:pPr>
    </w:p>
    <w:p w14:paraId="5071F9D2" w14:textId="3D6CAE51" w:rsidR="00EC6C78" w:rsidRPr="00E42924" w:rsidRDefault="00EC6C78" w:rsidP="00EC6C78">
      <w:pPr>
        <w:rPr>
          <w:rFonts w:cs="Arial"/>
          <w:sz w:val="24"/>
          <w:szCs w:val="24"/>
        </w:rPr>
      </w:pPr>
      <w:r>
        <w:rPr>
          <w:rFonts w:cs="Arial"/>
          <w:sz w:val="24"/>
          <w:szCs w:val="24"/>
        </w:rPr>
        <w:t>__________________________________________</w:t>
      </w:r>
      <w:r w:rsidR="00D829BF">
        <w:rPr>
          <w:rFonts w:cs="Arial"/>
          <w:sz w:val="24"/>
          <w:szCs w:val="24"/>
        </w:rPr>
        <w:t>_</w:t>
      </w:r>
      <w:r>
        <w:rPr>
          <w:rFonts w:cs="Arial"/>
          <w:sz w:val="24"/>
          <w:szCs w:val="24"/>
        </w:rPr>
        <w:t>_</w:t>
      </w:r>
    </w:p>
    <w:p w14:paraId="35E5C1C9" w14:textId="364D1F33" w:rsidR="00FB7A25" w:rsidRDefault="00EC6C78" w:rsidP="00EC6C78">
      <w:pPr>
        <w:rPr>
          <w:rFonts w:cs="Arial"/>
          <w:sz w:val="24"/>
          <w:szCs w:val="24"/>
        </w:rPr>
      </w:pPr>
      <w:r>
        <w:rPr>
          <w:rFonts w:cs="Arial"/>
          <w:sz w:val="24"/>
          <w:szCs w:val="24"/>
        </w:rPr>
        <w:t>DATE</w:t>
      </w:r>
      <w:r w:rsidR="00A445CA">
        <w:rPr>
          <w:rFonts w:cs="Arial"/>
          <w:sz w:val="24"/>
          <w:szCs w:val="24"/>
        </w:rPr>
        <w:tab/>
      </w:r>
    </w:p>
    <w:sectPr w:rsidR="00FB7A25" w:rsidSect="002635FF">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657A3" w14:textId="77777777" w:rsidR="00EC3D5B" w:rsidRDefault="00EC3D5B" w:rsidP="00EF41B1">
      <w:r>
        <w:separator/>
      </w:r>
    </w:p>
  </w:endnote>
  <w:endnote w:type="continuationSeparator" w:id="0">
    <w:p w14:paraId="2DA7AA94" w14:textId="77777777" w:rsidR="00EC3D5B" w:rsidRDefault="00EC3D5B" w:rsidP="00EF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9231723"/>
      <w:docPartObj>
        <w:docPartGallery w:val="Page Numbers (Bottom of Page)"/>
        <w:docPartUnique/>
      </w:docPartObj>
    </w:sdtPr>
    <w:sdtEndPr>
      <w:rPr>
        <w:noProof/>
      </w:rPr>
    </w:sdtEndPr>
    <w:sdtContent>
      <w:p w14:paraId="67690611" w14:textId="6EFAA01F" w:rsidR="00431242" w:rsidRDefault="004312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0A81F5" w14:textId="77777777" w:rsidR="00EF41B1" w:rsidRDefault="00EF4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49D33" w14:textId="77777777" w:rsidR="00EC3D5B" w:rsidRDefault="00EC3D5B" w:rsidP="00EF41B1">
      <w:r>
        <w:separator/>
      </w:r>
    </w:p>
  </w:footnote>
  <w:footnote w:type="continuationSeparator" w:id="0">
    <w:p w14:paraId="38D962F9" w14:textId="77777777" w:rsidR="00EC3D5B" w:rsidRDefault="00EC3D5B" w:rsidP="00EF4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F7F5B" w14:textId="0372E4D8" w:rsidR="00EF41B1" w:rsidRPr="00D51FF6" w:rsidRDefault="00EF41B1" w:rsidP="00EF41B1">
    <w:pPr>
      <w:jc w:val="right"/>
      <w:rPr>
        <w:rFonts w:cs="Arial"/>
        <w:sz w:val="20"/>
        <w:szCs w:val="20"/>
      </w:rPr>
    </w:pPr>
    <w:r w:rsidRPr="00D51FF6">
      <w:rPr>
        <w:rFonts w:cs="Arial"/>
        <w:sz w:val="20"/>
        <w:szCs w:val="20"/>
      </w:rPr>
      <w:t>Form C</w:t>
    </w:r>
    <w:r>
      <w:rPr>
        <w:rFonts w:cs="Arial"/>
        <w:sz w:val="20"/>
        <w:szCs w:val="20"/>
      </w:rPr>
      <w:t>SF</w:t>
    </w:r>
    <w:r w:rsidRPr="00D51FF6">
      <w:rPr>
        <w:rFonts w:cs="Arial"/>
        <w:sz w:val="20"/>
        <w:szCs w:val="20"/>
      </w:rPr>
      <w:t>RF-2</w:t>
    </w:r>
    <w:r w:rsidR="00B0626C">
      <w:rPr>
        <w:rFonts w:cs="Arial"/>
        <w:sz w:val="20"/>
        <w:szCs w:val="20"/>
      </w:rPr>
      <w:t xml:space="preserve"> (v</w:t>
    </w:r>
    <w:r w:rsidR="0035381F">
      <w:rPr>
        <w:rFonts w:cs="Arial"/>
        <w:sz w:val="20"/>
        <w:szCs w:val="20"/>
      </w:rPr>
      <w:t>3</w:t>
    </w:r>
    <w:r w:rsidR="00B0626C">
      <w:rPr>
        <w:rFonts w:cs="Arial"/>
        <w:sz w:val="20"/>
        <w:szCs w:val="20"/>
      </w:rPr>
      <w:t>)</w:t>
    </w:r>
  </w:p>
  <w:p w14:paraId="26A170E5" w14:textId="03F9DB43" w:rsidR="00EF41B1" w:rsidRDefault="00EF41B1">
    <w:pPr>
      <w:pStyle w:val="Header"/>
    </w:pPr>
  </w:p>
  <w:p w14:paraId="510A1FF7" w14:textId="77777777" w:rsidR="00EF41B1" w:rsidRDefault="00EF4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37EE8"/>
    <w:multiLevelType w:val="hybridMultilevel"/>
    <w:tmpl w:val="27960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4F5F9F"/>
    <w:multiLevelType w:val="hybridMultilevel"/>
    <w:tmpl w:val="1D1AF7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D021E"/>
    <w:multiLevelType w:val="hybridMultilevel"/>
    <w:tmpl w:val="CF4061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545F11"/>
    <w:multiLevelType w:val="hybridMultilevel"/>
    <w:tmpl w:val="301A9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005E14"/>
    <w:multiLevelType w:val="hybridMultilevel"/>
    <w:tmpl w:val="183E7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5CA"/>
    <w:rsid w:val="00016610"/>
    <w:rsid w:val="000349C1"/>
    <w:rsid w:val="00077179"/>
    <w:rsid w:val="00094A52"/>
    <w:rsid w:val="000B719C"/>
    <w:rsid w:val="000C1946"/>
    <w:rsid w:val="000F25C0"/>
    <w:rsid w:val="001529DA"/>
    <w:rsid w:val="001B4C49"/>
    <w:rsid w:val="001C122D"/>
    <w:rsid w:val="00213C44"/>
    <w:rsid w:val="002175C2"/>
    <w:rsid w:val="00260633"/>
    <w:rsid w:val="002635FF"/>
    <w:rsid w:val="002A03DE"/>
    <w:rsid w:val="0035301D"/>
    <w:rsid w:val="0035381F"/>
    <w:rsid w:val="00363B66"/>
    <w:rsid w:val="003815FC"/>
    <w:rsid w:val="0041130C"/>
    <w:rsid w:val="00431242"/>
    <w:rsid w:val="00484028"/>
    <w:rsid w:val="004F6339"/>
    <w:rsid w:val="0051162A"/>
    <w:rsid w:val="0054792B"/>
    <w:rsid w:val="006151B2"/>
    <w:rsid w:val="006261EC"/>
    <w:rsid w:val="00636820"/>
    <w:rsid w:val="00637438"/>
    <w:rsid w:val="006818BA"/>
    <w:rsid w:val="006A31AC"/>
    <w:rsid w:val="006A3B28"/>
    <w:rsid w:val="006B44FC"/>
    <w:rsid w:val="006B73C1"/>
    <w:rsid w:val="006E3B13"/>
    <w:rsid w:val="007205AA"/>
    <w:rsid w:val="00756B3A"/>
    <w:rsid w:val="007C54C3"/>
    <w:rsid w:val="007D56A8"/>
    <w:rsid w:val="00876735"/>
    <w:rsid w:val="008C2753"/>
    <w:rsid w:val="008E0C3A"/>
    <w:rsid w:val="009134A9"/>
    <w:rsid w:val="00915EBD"/>
    <w:rsid w:val="0091748D"/>
    <w:rsid w:val="00995533"/>
    <w:rsid w:val="009C3BD5"/>
    <w:rsid w:val="009C7323"/>
    <w:rsid w:val="009D53FD"/>
    <w:rsid w:val="00A02B00"/>
    <w:rsid w:val="00A113B3"/>
    <w:rsid w:val="00A1409A"/>
    <w:rsid w:val="00A445CA"/>
    <w:rsid w:val="00A55512"/>
    <w:rsid w:val="00A66107"/>
    <w:rsid w:val="00A82307"/>
    <w:rsid w:val="00AA1AEE"/>
    <w:rsid w:val="00AB5B37"/>
    <w:rsid w:val="00B0626C"/>
    <w:rsid w:val="00B12BB1"/>
    <w:rsid w:val="00B2188A"/>
    <w:rsid w:val="00B22A71"/>
    <w:rsid w:val="00B92CF2"/>
    <w:rsid w:val="00BA3095"/>
    <w:rsid w:val="00BA684E"/>
    <w:rsid w:val="00BD2F29"/>
    <w:rsid w:val="00C000E1"/>
    <w:rsid w:val="00C463AE"/>
    <w:rsid w:val="00C75ED2"/>
    <w:rsid w:val="00C86A3D"/>
    <w:rsid w:val="00C91950"/>
    <w:rsid w:val="00D409B7"/>
    <w:rsid w:val="00D57300"/>
    <w:rsid w:val="00D66EF3"/>
    <w:rsid w:val="00D829BF"/>
    <w:rsid w:val="00D82FC7"/>
    <w:rsid w:val="00D856FF"/>
    <w:rsid w:val="00DA393E"/>
    <w:rsid w:val="00DA39F0"/>
    <w:rsid w:val="00E4782E"/>
    <w:rsid w:val="00EB4CC8"/>
    <w:rsid w:val="00EC3D5B"/>
    <w:rsid w:val="00EC689F"/>
    <w:rsid w:val="00EC6C78"/>
    <w:rsid w:val="00EF2683"/>
    <w:rsid w:val="00EF41B1"/>
    <w:rsid w:val="00EF6B00"/>
    <w:rsid w:val="00F54529"/>
    <w:rsid w:val="00FA2612"/>
    <w:rsid w:val="00FB7A25"/>
    <w:rsid w:val="00FD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3174"/>
  <w15:chartTrackingRefBased/>
  <w15:docId w15:val="{6CDA9099-CE15-4B04-9BEE-98E2B093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5CA"/>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5CA"/>
    <w:pPr>
      <w:ind w:left="720"/>
      <w:contextualSpacing/>
    </w:pPr>
  </w:style>
  <w:style w:type="character" w:styleId="Hyperlink">
    <w:name w:val="Hyperlink"/>
    <w:basedOn w:val="DefaultParagraphFont"/>
    <w:uiPriority w:val="99"/>
    <w:unhideWhenUsed/>
    <w:rsid w:val="00A66107"/>
    <w:rPr>
      <w:color w:val="0563C1" w:themeColor="hyperlink"/>
      <w:u w:val="single"/>
    </w:rPr>
  </w:style>
  <w:style w:type="character" w:styleId="FollowedHyperlink">
    <w:name w:val="FollowedHyperlink"/>
    <w:basedOn w:val="DefaultParagraphFont"/>
    <w:uiPriority w:val="99"/>
    <w:semiHidden/>
    <w:unhideWhenUsed/>
    <w:rsid w:val="00094A52"/>
    <w:rPr>
      <w:color w:val="954F72" w:themeColor="followedHyperlink"/>
      <w:u w:val="single"/>
    </w:rPr>
  </w:style>
  <w:style w:type="paragraph" w:styleId="Header">
    <w:name w:val="header"/>
    <w:basedOn w:val="Normal"/>
    <w:link w:val="HeaderChar"/>
    <w:uiPriority w:val="99"/>
    <w:unhideWhenUsed/>
    <w:rsid w:val="00EF41B1"/>
    <w:pPr>
      <w:tabs>
        <w:tab w:val="center" w:pos="4680"/>
        <w:tab w:val="right" w:pos="9360"/>
      </w:tabs>
    </w:pPr>
  </w:style>
  <w:style w:type="character" w:customStyle="1" w:styleId="HeaderChar">
    <w:name w:val="Header Char"/>
    <w:basedOn w:val="DefaultParagraphFont"/>
    <w:link w:val="Header"/>
    <w:uiPriority w:val="99"/>
    <w:rsid w:val="00EF41B1"/>
    <w:rPr>
      <w:rFonts w:ascii="Arial" w:hAnsi="Arial"/>
    </w:rPr>
  </w:style>
  <w:style w:type="paragraph" w:styleId="Footer">
    <w:name w:val="footer"/>
    <w:basedOn w:val="Normal"/>
    <w:link w:val="FooterChar"/>
    <w:uiPriority w:val="99"/>
    <w:unhideWhenUsed/>
    <w:rsid w:val="00EF41B1"/>
    <w:pPr>
      <w:tabs>
        <w:tab w:val="center" w:pos="4680"/>
        <w:tab w:val="right" w:pos="9360"/>
      </w:tabs>
    </w:pPr>
  </w:style>
  <w:style w:type="character" w:customStyle="1" w:styleId="FooterChar">
    <w:name w:val="Footer Char"/>
    <w:basedOn w:val="DefaultParagraphFont"/>
    <w:link w:val="Footer"/>
    <w:uiPriority w:val="99"/>
    <w:rsid w:val="00EF41B1"/>
    <w:rPr>
      <w:rFonts w:ascii="Arial" w:hAnsi="Arial"/>
    </w:rPr>
  </w:style>
  <w:style w:type="paragraph" w:styleId="BalloonText">
    <w:name w:val="Balloon Text"/>
    <w:basedOn w:val="Normal"/>
    <w:link w:val="BalloonTextChar"/>
    <w:uiPriority w:val="99"/>
    <w:semiHidden/>
    <w:unhideWhenUsed/>
    <w:rsid w:val="00B22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A71"/>
    <w:rPr>
      <w:rFonts w:ascii="Segoe UI" w:hAnsi="Segoe UI" w:cs="Segoe UI"/>
      <w:sz w:val="18"/>
      <w:szCs w:val="18"/>
    </w:rPr>
  </w:style>
  <w:style w:type="character" w:styleId="UnresolvedMention">
    <w:name w:val="Unresolved Mention"/>
    <w:basedOn w:val="DefaultParagraphFont"/>
    <w:uiPriority w:val="99"/>
    <w:semiHidden/>
    <w:unhideWhenUsed/>
    <w:rsid w:val="00077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ome.treasury.gov/policy-issues/coronavirus/assistance-for-state-local-and-tribal-governments/state-and-local-fiscal-recovery-fu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Inazu, Jessie K</dc:creator>
  <cp:keywords/>
  <dc:description/>
  <cp:lastModifiedBy>Inazu, Jessie K</cp:lastModifiedBy>
  <cp:revision>2</cp:revision>
  <cp:lastPrinted>2021-07-01T21:58:00Z</cp:lastPrinted>
  <dcterms:created xsi:type="dcterms:W3CDTF">2021-07-01T22:02:00Z</dcterms:created>
  <dcterms:modified xsi:type="dcterms:W3CDTF">2021-07-01T22:02:00Z</dcterms:modified>
</cp:coreProperties>
</file>